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0A" w:rsidRPr="00CE300A" w:rsidRDefault="00CE300A" w:rsidP="00CE300A">
      <w:pPr>
        <w:widowControl w:val="0"/>
        <w:suppressAutoHyphens w:val="0"/>
        <w:autoSpaceDN/>
        <w:spacing w:after="0" w:line="240" w:lineRule="auto"/>
        <w:ind w:firstLine="720"/>
        <w:jc w:val="center"/>
        <w:textAlignment w:val="auto"/>
        <w:rPr>
          <w:rFonts w:ascii="TmsCyrNew" w:eastAsia="Times New Roman" w:hAnsi="TmsCyrNew" w:cs="Courier New"/>
          <w:sz w:val="24"/>
          <w:szCs w:val="20"/>
          <w:lang w:val="bg-BG"/>
        </w:rPr>
      </w:pPr>
      <w:r w:rsidRPr="00CE300A">
        <w:rPr>
          <w:rFonts w:ascii="MS Serif" w:eastAsia="Times New Roman" w:hAnsi="MS Serif"/>
          <w:noProof/>
          <w:sz w:val="24"/>
          <w:szCs w:val="20"/>
          <w:lang w:val="bg-BG" w:eastAsia="bg-BG"/>
        </w:rPr>
        <mc:AlternateContent>
          <mc:Choice Requires="wps">
            <w:drawing>
              <wp:anchor distT="0" distB="0" distL="114300" distR="114300" simplePos="0" relativeHeight="251660288" behindDoc="0" locked="0" layoutInCell="1" allowOverlap="1" wp14:anchorId="524FD96C" wp14:editId="5C54EA23">
                <wp:simplePos x="0" y="0"/>
                <wp:positionH relativeFrom="column">
                  <wp:posOffset>1367155</wp:posOffset>
                </wp:positionH>
                <wp:positionV relativeFrom="paragraph">
                  <wp:posOffset>-42545</wp:posOffset>
                </wp:positionV>
                <wp:extent cx="4274820" cy="869950"/>
                <wp:effectExtent l="0" t="0" r="0" b="635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00A" w:rsidRPr="00CE300A" w:rsidRDefault="00CE300A" w:rsidP="00CE300A">
                            <w:pPr>
                              <w:spacing w:line="360" w:lineRule="auto"/>
                              <w:jc w:val="center"/>
                              <w:rPr>
                                <w:rFonts w:ascii="Times New Roman" w:hAnsi="Times New Roman"/>
                                <w:b/>
                                <w:sz w:val="32"/>
                                <w:szCs w:val="32"/>
                              </w:rPr>
                            </w:pPr>
                            <w:r w:rsidRPr="00CE300A">
                              <w:rPr>
                                <w:rFonts w:ascii="Times New Roman" w:hAnsi="Times New Roman"/>
                                <w:b/>
                                <w:sz w:val="32"/>
                                <w:szCs w:val="32"/>
                              </w:rPr>
                              <w:t>РЕПУБЛИКА БЪЛГАРИЯ</w:t>
                            </w:r>
                          </w:p>
                          <w:p w:rsidR="00CE300A" w:rsidRPr="00CE300A" w:rsidRDefault="00CE300A" w:rsidP="00CE300A">
                            <w:pPr>
                              <w:pStyle w:val="a8"/>
                              <w:spacing w:line="360" w:lineRule="auto"/>
                              <w:ind w:right="40"/>
                              <w:jc w:val="center"/>
                              <w:rPr>
                                <w:rFonts w:ascii="Times New Roman" w:hAnsi="Times New Roman"/>
                                <w:color w:val="auto"/>
                                <w:sz w:val="32"/>
                                <w:szCs w:val="32"/>
                              </w:rPr>
                            </w:pPr>
                            <w:r w:rsidRPr="00CE300A">
                              <w:rPr>
                                <w:rFonts w:ascii="Times New Roman" w:hAnsi="Times New Roman"/>
                                <w:color w:val="auto"/>
                                <w:sz w:val="32"/>
                                <w:szCs w:val="32"/>
                              </w:rPr>
                              <w:t>ОКРЪЖЕН СЪД</w:t>
                            </w:r>
                            <w:r>
                              <w:rPr>
                                <w:rFonts w:ascii="Times New Roman" w:hAnsi="Times New Roman"/>
                                <w:color w:val="auto"/>
                                <w:sz w:val="32"/>
                                <w:szCs w:val="32"/>
                                <w:lang w:val="bg-BG"/>
                              </w:rPr>
                              <w:t xml:space="preserve"> </w:t>
                            </w:r>
                            <w:r w:rsidRPr="00CE300A">
                              <w:rPr>
                                <w:rFonts w:ascii="Times New Roman" w:hAnsi="Times New Roman"/>
                                <w:color w:val="auto"/>
                                <w:sz w:val="32"/>
                                <w:szCs w:val="32"/>
                              </w:rPr>
                              <w:t>-</w:t>
                            </w:r>
                            <w:r>
                              <w:rPr>
                                <w:rFonts w:ascii="Times New Roman" w:hAnsi="Times New Roman"/>
                                <w:color w:val="auto"/>
                                <w:sz w:val="32"/>
                                <w:szCs w:val="32"/>
                                <w:lang w:val="bg-BG"/>
                              </w:rPr>
                              <w:t xml:space="preserve"> </w:t>
                            </w:r>
                            <w:r w:rsidRPr="00CE300A">
                              <w:rPr>
                                <w:rFonts w:ascii="Times New Roman" w:hAnsi="Times New Roman"/>
                                <w:color w:val="auto"/>
                                <w:sz w:val="32"/>
                                <w:szCs w:val="32"/>
                              </w:rPr>
                              <w:t>СМОЛЯН</w:t>
                            </w:r>
                          </w:p>
                          <w:p w:rsidR="00CE300A" w:rsidRPr="00581FF9" w:rsidRDefault="00CE300A" w:rsidP="00CE300A">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lang w:val="bg-BG"/>
                              </w:rPr>
                            </w:pPr>
                          </w:p>
                          <w:p w:rsidR="00CE300A" w:rsidRPr="00581FF9" w:rsidRDefault="00CE300A" w:rsidP="00CE300A">
                            <w:pPr>
                              <w:jc w:val="center"/>
                              <w:rPr>
                                <w:rFonts w:ascii="TmsCyrNew" w:hAnsi="TmsCyrNew" w:cs="Courier New"/>
                                <w:sz w:val="20"/>
                                <w:lang w:val="bg-BG"/>
                              </w:rPr>
                            </w:pPr>
                            <w:r w:rsidRPr="00581FF9">
                              <w:rPr>
                                <w:rFonts w:ascii="TmsCyrNew" w:hAnsi="TmsCyrNew" w:cs="Courier New"/>
                                <w:sz w:val="20"/>
                                <w:lang w:val="bg-BG"/>
                              </w:rPr>
                              <w:t xml:space="preserve">, </w:t>
                            </w:r>
                          </w:p>
                          <w:p w:rsidR="00CE300A" w:rsidRDefault="00CE300A" w:rsidP="00CE300A">
                            <w:pPr>
                              <w:jc w:val="center"/>
                              <w:rPr>
                                <w:rFonts w:ascii="TmsCyrNew" w:hAnsi="TmsCyrNew" w:cs="Courier New"/>
                                <w:sz w:val="20"/>
                                <w:lang w:val="be-BY"/>
                              </w:rPr>
                            </w:pPr>
                            <w:r>
                              <w:rPr>
                                <w:rFonts w:ascii="TmsCyrNew" w:hAnsi="TmsCyrNew" w:cs="Courier New"/>
                                <w:sz w:val="20"/>
                                <w:lang w:val="be-BY"/>
                              </w:rPr>
                              <w:t xml:space="preserve">  </w:t>
                            </w:r>
                          </w:p>
                          <w:p w:rsidR="00CE300A" w:rsidRPr="00581FF9" w:rsidRDefault="00CE300A" w:rsidP="00CE300A">
                            <w:pPr>
                              <w:jc w:val="both"/>
                              <w:rPr>
                                <w:rFonts w:ascii="TmsCyrNew" w:hAnsi="TmsCyrNew" w:cs="Courier New"/>
                                <w:sz w:val="20"/>
                                <w:lang w:val="be-BY"/>
                              </w:rPr>
                            </w:pPr>
                          </w:p>
                          <w:p w:rsidR="00CE300A" w:rsidRPr="00581FF9" w:rsidRDefault="00CE300A" w:rsidP="00CE300A">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left:0;text-align:left;margin-left:107.65pt;margin-top:-3.35pt;width:336.6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" stroked="f">
                <v:textbox>
                  <w:txbxContent>
                    <w:p w:rsidR="00CE300A" w:rsidRPr="00CE300A" w:rsidRDefault="00CE300A" w:rsidP="00CE300A">
                      <w:pPr>
                        <w:spacing w:line="360" w:lineRule="auto"/>
                        <w:jc w:val="center"/>
                        <w:rPr>
                          <w:rFonts w:ascii="Times New Roman" w:hAnsi="Times New Roman"/>
                          <w:b/>
                          <w:sz w:val="32"/>
                          <w:szCs w:val="32"/>
                        </w:rPr>
                      </w:pPr>
                      <w:r w:rsidRPr="00CE300A">
                        <w:rPr>
                          <w:rFonts w:ascii="Times New Roman" w:hAnsi="Times New Roman"/>
                          <w:b/>
                          <w:sz w:val="32"/>
                          <w:szCs w:val="32"/>
                        </w:rPr>
                        <w:t>РЕПУБЛИКА БЪЛГАРИЯ</w:t>
                      </w:r>
                    </w:p>
                    <w:p w:rsidR="00CE300A" w:rsidRPr="00CE300A" w:rsidRDefault="00CE300A" w:rsidP="00CE300A">
                      <w:pPr>
                        <w:pStyle w:val="a8"/>
                        <w:spacing w:line="360" w:lineRule="auto"/>
                        <w:ind w:right="40"/>
                        <w:jc w:val="center"/>
                        <w:rPr>
                          <w:rFonts w:ascii="Times New Roman" w:hAnsi="Times New Roman"/>
                          <w:color w:val="auto"/>
                          <w:sz w:val="32"/>
                          <w:szCs w:val="32"/>
                        </w:rPr>
                      </w:pPr>
                      <w:r w:rsidRPr="00CE300A">
                        <w:rPr>
                          <w:rFonts w:ascii="Times New Roman" w:hAnsi="Times New Roman"/>
                          <w:color w:val="auto"/>
                          <w:sz w:val="32"/>
                          <w:szCs w:val="32"/>
                        </w:rPr>
                        <w:t>ОКРЪЖЕН СЪД</w:t>
                      </w:r>
                      <w:r>
                        <w:rPr>
                          <w:rFonts w:ascii="Times New Roman" w:hAnsi="Times New Roman"/>
                          <w:color w:val="auto"/>
                          <w:sz w:val="32"/>
                          <w:szCs w:val="32"/>
                          <w:lang w:val="bg-BG"/>
                        </w:rPr>
                        <w:t xml:space="preserve"> </w:t>
                      </w:r>
                      <w:r w:rsidRPr="00CE300A">
                        <w:rPr>
                          <w:rFonts w:ascii="Times New Roman" w:hAnsi="Times New Roman"/>
                          <w:color w:val="auto"/>
                          <w:sz w:val="32"/>
                          <w:szCs w:val="32"/>
                        </w:rPr>
                        <w:t>-</w:t>
                      </w:r>
                      <w:r>
                        <w:rPr>
                          <w:rFonts w:ascii="Times New Roman" w:hAnsi="Times New Roman"/>
                          <w:color w:val="auto"/>
                          <w:sz w:val="32"/>
                          <w:szCs w:val="32"/>
                          <w:lang w:val="bg-BG"/>
                        </w:rPr>
                        <w:t xml:space="preserve"> </w:t>
                      </w:r>
                      <w:r w:rsidRPr="00CE300A">
                        <w:rPr>
                          <w:rFonts w:ascii="Times New Roman" w:hAnsi="Times New Roman"/>
                          <w:color w:val="auto"/>
                          <w:sz w:val="32"/>
                          <w:szCs w:val="32"/>
                        </w:rPr>
                        <w:t>СМОЛЯН</w:t>
                      </w:r>
                    </w:p>
                    <w:p w:rsidR="00CE300A" w:rsidRPr="00581FF9" w:rsidRDefault="00CE300A" w:rsidP="00CE300A">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lang w:val="bg-BG"/>
                        </w:rPr>
                      </w:pPr>
                    </w:p>
                    <w:p w:rsidR="00CE300A" w:rsidRPr="00581FF9" w:rsidRDefault="00CE300A" w:rsidP="00CE300A">
                      <w:pPr>
                        <w:jc w:val="center"/>
                        <w:rPr>
                          <w:rFonts w:ascii="TmsCyrNew" w:hAnsi="TmsCyrNew" w:cs="Courier New"/>
                          <w:sz w:val="20"/>
                          <w:lang w:val="bg-BG"/>
                        </w:rPr>
                      </w:pPr>
                      <w:r w:rsidRPr="00581FF9">
                        <w:rPr>
                          <w:rFonts w:ascii="TmsCyrNew" w:hAnsi="TmsCyrNew" w:cs="Courier New"/>
                          <w:sz w:val="20"/>
                          <w:lang w:val="bg-BG"/>
                        </w:rPr>
                        <w:t xml:space="preserve">, </w:t>
                      </w:r>
                    </w:p>
                    <w:p w:rsidR="00CE300A" w:rsidRDefault="00CE300A" w:rsidP="00CE300A">
                      <w:pPr>
                        <w:jc w:val="center"/>
                        <w:rPr>
                          <w:rFonts w:ascii="TmsCyrNew" w:hAnsi="TmsCyrNew" w:cs="Courier New"/>
                          <w:sz w:val="20"/>
                          <w:lang w:val="be-BY"/>
                        </w:rPr>
                      </w:pPr>
                      <w:r>
                        <w:rPr>
                          <w:rFonts w:ascii="TmsCyrNew" w:hAnsi="TmsCyrNew" w:cs="Courier New"/>
                          <w:sz w:val="20"/>
                          <w:lang w:val="be-BY"/>
                        </w:rPr>
                        <w:t xml:space="preserve">  </w:t>
                      </w:r>
                    </w:p>
                    <w:p w:rsidR="00CE300A" w:rsidRPr="00581FF9" w:rsidRDefault="00CE300A" w:rsidP="00CE300A">
                      <w:pPr>
                        <w:jc w:val="both"/>
                        <w:rPr>
                          <w:rFonts w:ascii="TmsCyrNew" w:hAnsi="TmsCyrNew" w:cs="Courier New"/>
                          <w:sz w:val="20"/>
                          <w:lang w:val="be-BY"/>
                        </w:rPr>
                      </w:pPr>
                    </w:p>
                    <w:p w:rsidR="00CE300A" w:rsidRPr="00581FF9" w:rsidRDefault="00CE300A" w:rsidP="00CE300A">
                      <w:pPr>
                        <w:rPr>
                          <w:lang w:val="bg-BG"/>
                        </w:rPr>
                      </w:pPr>
                    </w:p>
                  </w:txbxContent>
                </v:textbox>
              </v:shape>
            </w:pict>
          </mc:Fallback>
        </mc:AlternateContent>
      </w:r>
      <w:r w:rsidRPr="00CE300A">
        <w:rPr>
          <w:rFonts w:ascii="MS Serif" w:eastAsia="Times New Roman" w:hAnsi="MS Serif"/>
          <w:noProof/>
          <w:sz w:val="24"/>
          <w:szCs w:val="20"/>
          <w:lang w:val="bg-BG" w:eastAsia="bg-BG"/>
        </w:rPr>
        <mc:AlternateContent>
          <mc:Choice Requires="wps">
            <w:drawing>
              <wp:anchor distT="0" distB="0" distL="114300" distR="114300" simplePos="0" relativeHeight="251659264" behindDoc="0" locked="0" layoutInCell="1" allowOverlap="1" wp14:anchorId="40A71BC1" wp14:editId="65E08930">
                <wp:simplePos x="0" y="0"/>
                <wp:positionH relativeFrom="column">
                  <wp:posOffset>144145</wp:posOffset>
                </wp:positionH>
                <wp:positionV relativeFrom="paragraph">
                  <wp:posOffset>-279400</wp:posOffset>
                </wp:positionV>
                <wp:extent cx="987425" cy="895985"/>
                <wp:effectExtent l="0" t="4445" r="0" b="444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00A" w:rsidRDefault="00CE300A" w:rsidP="00CE300A">
                            <w:r>
                              <w:rPr>
                                <w:noProof/>
                                <w:lang w:val="bg-BG" w:eastAsia="bg-BG"/>
                              </w:rPr>
                              <w:drawing>
                                <wp:inline distT="0" distB="0" distL="0" distR="0" wp14:anchorId="249958A8" wp14:editId="29EAE852">
                                  <wp:extent cx="1038225" cy="1104900"/>
                                  <wp:effectExtent l="0" t="0" r="9525"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Текстово поле 3" o:spid="_x0000_s1027" type="#_x0000_t202" style="position:absolute;left:0;text-align:left;margin-left:11.35pt;margin-top:-22pt;width:77.75pt;height:7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" stroked="f">
                <v:textbox style="mso-fit-shape-to-text:t">
                  <w:txbxContent>
                    <w:p w:rsidR="00CE300A" w:rsidRDefault="00CE300A" w:rsidP="00CE300A">
                      <w:r>
                        <w:rPr>
                          <w:noProof/>
                          <w:lang w:val="bg-BG" w:eastAsia="bg-BG"/>
                        </w:rPr>
                        <w:drawing>
                          <wp:inline distT="0" distB="0" distL="0" distR="0" wp14:anchorId="249958A8" wp14:editId="29EAE852">
                            <wp:extent cx="1038225" cy="1104900"/>
                            <wp:effectExtent l="0" t="0" r="9525"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104900"/>
                                    </a:xfrm>
                                    <a:prstGeom prst="rect">
                                      <a:avLst/>
                                    </a:prstGeom>
                                    <a:noFill/>
                                    <a:ln>
                                      <a:noFill/>
                                    </a:ln>
                                  </pic:spPr>
                                </pic:pic>
                              </a:graphicData>
                            </a:graphic>
                          </wp:inline>
                        </w:drawing>
                      </w:r>
                    </w:p>
                  </w:txbxContent>
                </v:textbox>
              </v:shape>
            </w:pict>
          </mc:Fallback>
        </mc:AlternateContent>
      </w:r>
      <w:r w:rsidRPr="00CE300A">
        <w:rPr>
          <w:rFonts w:ascii="MS Serif" w:eastAsia="Times New Roman" w:hAnsi="MS Serif"/>
          <w:sz w:val="36"/>
          <w:szCs w:val="20"/>
        </w:rPr>
        <w:t xml:space="preserve">         </w:t>
      </w:r>
    </w:p>
    <w:p w:rsidR="00CE300A" w:rsidRPr="00CE300A" w:rsidRDefault="00CE300A" w:rsidP="00CE300A">
      <w:pPr>
        <w:widowControl w:val="0"/>
        <w:tabs>
          <w:tab w:val="left" w:pos="10710"/>
        </w:tabs>
        <w:suppressAutoHyphens w:val="0"/>
        <w:autoSpaceDN/>
        <w:spacing w:after="0" w:line="240" w:lineRule="auto"/>
        <w:ind w:firstLine="510"/>
        <w:jc w:val="center"/>
        <w:textAlignment w:val="auto"/>
        <w:rPr>
          <w:rFonts w:ascii="MS Serif" w:eastAsia="Times New Roman" w:hAnsi="MS Serif"/>
          <w:sz w:val="24"/>
          <w:szCs w:val="20"/>
          <w:lang w:val="bg-BG"/>
        </w:rPr>
      </w:pPr>
      <w:r w:rsidRPr="00CE300A">
        <w:rPr>
          <w:rFonts w:ascii="MS Serif" w:eastAsia="Times New Roman" w:hAnsi="MS Serif"/>
          <w:sz w:val="24"/>
          <w:szCs w:val="20"/>
          <w:lang w:val="bg-BG"/>
        </w:rPr>
        <w:t xml:space="preserve">                          </w:t>
      </w:r>
    </w:p>
    <w:p w:rsidR="00CE300A" w:rsidRPr="00CE300A" w:rsidRDefault="00CE300A" w:rsidP="00CE300A">
      <w:pPr>
        <w:widowControl w:val="0"/>
        <w:suppressAutoHyphens w:val="0"/>
        <w:autoSpaceDN/>
        <w:spacing w:after="0" w:line="240" w:lineRule="auto"/>
        <w:jc w:val="both"/>
        <w:textAlignment w:val="auto"/>
        <w:rPr>
          <w:rFonts w:ascii="MS Serif" w:eastAsia="Times New Roman" w:hAnsi="MS Serif"/>
          <w:sz w:val="28"/>
          <w:szCs w:val="20"/>
          <w:lang w:val="bg-BG"/>
        </w:rPr>
      </w:pPr>
      <w:r w:rsidRPr="00CE300A">
        <w:rPr>
          <w:rFonts w:ascii="MS Serif" w:eastAsia="Times New Roman" w:hAnsi="MS Serif"/>
          <w:sz w:val="24"/>
          <w:szCs w:val="20"/>
          <w:lang w:val="bg-BG"/>
        </w:rPr>
        <w:t xml:space="preserve"> </w:t>
      </w:r>
      <w:r w:rsidRPr="00CE300A">
        <w:rPr>
          <w:rFonts w:ascii="MS Serif" w:eastAsia="Times New Roman" w:hAnsi="MS Serif"/>
          <w:sz w:val="24"/>
          <w:szCs w:val="20"/>
          <w:lang w:val="bg-BG"/>
        </w:rPr>
        <w:tab/>
      </w:r>
      <w:r w:rsidRPr="00CE300A">
        <w:rPr>
          <w:rFonts w:ascii="MS Serif" w:eastAsia="Times New Roman" w:hAnsi="MS Serif"/>
          <w:sz w:val="24"/>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p>
    <w:p w:rsidR="00CE300A" w:rsidRPr="00CE300A" w:rsidRDefault="00CE300A" w:rsidP="00CE300A">
      <w:pPr>
        <w:widowControl w:val="0"/>
        <w:suppressAutoHyphens w:val="0"/>
        <w:autoSpaceDN/>
        <w:spacing w:after="0" w:line="240" w:lineRule="auto"/>
        <w:jc w:val="both"/>
        <w:textAlignment w:val="auto"/>
        <w:rPr>
          <w:rFonts w:ascii="MS Serif" w:eastAsia="Times New Roman" w:hAnsi="MS Serif"/>
          <w:sz w:val="28"/>
          <w:szCs w:val="20"/>
          <w:lang w:val="bg-BG"/>
        </w:rPr>
      </w:pP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r w:rsidRPr="00CE300A">
        <w:rPr>
          <w:rFonts w:ascii="MS Serif" w:eastAsia="Times New Roman" w:hAnsi="MS Serif"/>
          <w:sz w:val="28"/>
          <w:szCs w:val="20"/>
          <w:lang w:val="bg-BG"/>
        </w:rPr>
        <w:tab/>
      </w:r>
    </w:p>
    <w:p w:rsidR="00CE300A" w:rsidRPr="00CE300A" w:rsidRDefault="00CE300A" w:rsidP="00CE300A">
      <w:pPr>
        <w:suppressAutoHyphens w:val="0"/>
        <w:autoSpaceDN/>
        <w:spacing w:after="0" w:line="240" w:lineRule="auto"/>
        <w:ind w:left="4536"/>
        <w:textAlignment w:val="auto"/>
        <w:rPr>
          <w:rFonts w:ascii="Times New Roman" w:eastAsia="Times New Roman" w:hAnsi="Times New Roman"/>
          <w:b/>
          <w:sz w:val="26"/>
          <w:szCs w:val="26"/>
          <w:lang w:val="ru-RU"/>
        </w:rPr>
      </w:pPr>
      <w:r w:rsidRPr="00CE300A">
        <w:rPr>
          <w:rFonts w:ascii="MS Serif" w:eastAsia="Times New Roman" w:hAnsi="MS Serif"/>
          <w:noProof/>
          <w:sz w:val="24"/>
          <w:szCs w:val="20"/>
          <w:lang w:val="bg-BG" w:eastAsia="bg-BG"/>
        </w:rPr>
        <mc:AlternateContent>
          <mc:Choice Requires="wps">
            <w:drawing>
              <wp:anchor distT="4294967295" distB="4294967295" distL="114300" distR="114300" simplePos="0" relativeHeight="251661312" behindDoc="0" locked="0" layoutInCell="1" allowOverlap="1" wp14:anchorId="2F6A1E9D" wp14:editId="15252AA1">
                <wp:simplePos x="0" y="0"/>
                <wp:positionH relativeFrom="column">
                  <wp:posOffset>-2540</wp:posOffset>
                </wp:positionH>
                <wp:positionV relativeFrom="paragraph">
                  <wp:posOffset>152400</wp:posOffset>
                </wp:positionV>
                <wp:extent cx="5867400" cy="0"/>
                <wp:effectExtent l="0" t="19050" r="19050"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pt" to="46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" strokeweight="4.5pt">
                <v:stroke linestyle="thinThick"/>
              </v:line>
            </w:pict>
          </mc:Fallback>
        </mc:AlternateContent>
      </w:r>
    </w:p>
    <w:p w:rsidR="00CE300A" w:rsidRPr="00CE300A" w:rsidRDefault="00CE300A" w:rsidP="00CE300A">
      <w:pPr>
        <w:widowControl w:val="0"/>
        <w:suppressAutoHyphens w:val="0"/>
        <w:autoSpaceDN/>
        <w:spacing w:after="0" w:line="240" w:lineRule="auto"/>
        <w:ind w:left="4536"/>
        <w:jc w:val="both"/>
        <w:textAlignment w:val="auto"/>
        <w:rPr>
          <w:rFonts w:ascii="MS Serif" w:eastAsia="Times New Roman" w:hAnsi="MS Serif"/>
          <w:b/>
          <w:sz w:val="26"/>
          <w:szCs w:val="26"/>
          <w:lang w:val="bg-BG"/>
        </w:rPr>
      </w:pPr>
    </w:p>
    <w:p w:rsidR="00CE300A" w:rsidRPr="00C13265" w:rsidRDefault="00CE300A" w:rsidP="00CE300A">
      <w:pPr>
        <w:widowControl w:val="0"/>
        <w:suppressAutoHyphens w:val="0"/>
        <w:autoSpaceDN/>
        <w:spacing w:after="0" w:line="240" w:lineRule="auto"/>
        <w:ind w:left="4536"/>
        <w:jc w:val="both"/>
        <w:textAlignment w:val="auto"/>
        <w:rPr>
          <w:rFonts w:ascii="Times New Roman" w:eastAsia="Times New Roman" w:hAnsi="Times New Roman"/>
          <w:b/>
          <w:i/>
          <w:sz w:val="26"/>
          <w:szCs w:val="26"/>
          <w:lang w:val="bg-BG"/>
        </w:rPr>
      </w:pPr>
      <w:r w:rsidRPr="00C13265">
        <w:rPr>
          <w:rFonts w:ascii="Times New Roman" w:eastAsia="Times New Roman" w:hAnsi="Times New Roman"/>
          <w:b/>
          <w:i/>
          <w:sz w:val="26"/>
          <w:szCs w:val="26"/>
          <w:lang w:val="en-GB"/>
        </w:rPr>
        <w:t>УТВЪРДИЛ</w:t>
      </w:r>
      <w:proofErr w:type="gramStart"/>
      <w:r w:rsidRPr="00C13265">
        <w:rPr>
          <w:rFonts w:ascii="Times New Roman" w:eastAsia="Times New Roman" w:hAnsi="Times New Roman"/>
          <w:b/>
          <w:i/>
          <w:sz w:val="26"/>
          <w:szCs w:val="26"/>
          <w:lang w:val="en-GB"/>
        </w:rPr>
        <w:t>:</w:t>
      </w:r>
      <w:r w:rsidRPr="00C13265">
        <w:rPr>
          <w:rFonts w:ascii="Times New Roman" w:eastAsia="Times New Roman" w:hAnsi="Times New Roman"/>
          <w:b/>
          <w:i/>
          <w:sz w:val="26"/>
          <w:szCs w:val="26"/>
          <w:lang w:val="bg-BG"/>
        </w:rPr>
        <w:t>…………………..</w:t>
      </w:r>
      <w:proofErr w:type="gramEnd"/>
    </w:p>
    <w:p w:rsidR="00CE300A" w:rsidRPr="00C13265" w:rsidRDefault="00CE300A" w:rsidP="00CE300A">
      <w:pPr>
        <w:widowControl w:val="0"/>
        <w:suppressAutoHyphens w:val="0"/>
        <w:autoSpaceDN/>
        <w:spacing w:after="0" w:line="240" w:lineRule="auto"/>
        <w:ind w:left="4536"/>
        <w:jc w:val="both"/>
        <w:textAlignment w:val="auto"/>
        <w:rPr>
          <w:rFonts w:ascii="Times New Roman" w:eastAsia="Times New Roman" w:hAnsi="Times New Roman"/>
          <w:b/>
          <w:i/>
          <w:sz w:val="26"/>
          <w:szCs w:val="26"/>
          <w:lang w:val="en-GB"/>
        </w:rPr>
      </w:pPr>
      <w:r w:rsidRPr="00C13265">
        <w:rPr>
          <w:rFonts w:ascii="Times New Roman" w:eastAsia="Times New Roman" w:hAnsi="Times New Roman"/>
          <w:b/>
          <w:i/>
          <w:sz w:val="26"/>
          <w:szCs w:val="26"/>
          <w:lang w:val="en-GB"/>
        </w:rPr>
        <w:t>АДМИНИСТРАТИВЕН РЪКОВОДИТЕЛ</w:t>
      </w:r>
    </w:p>
    <w:p w:rsidR="00CE300A" w:rsidRPr="00C13265" w:rsidRDefault="00CE300A" w:rsidP="00CE300A">
      <w:pPr>
        <w:widowControl w:val="0"/>
        <w:suppressAutoHyphens w:val="0"/>
        <w:autoSpaceDN/>
        <w:spacing w:after="0" w:line="240" w:lineRule="auto"/>
        <w:ind w:left="4536"/>
        <w:jc w:val="both"/>
        <w:textAlignment w:val="auto"/>
        <w:rPr>
          <w:rFonts w:ascii="Times New Roman" w:eastAsia="Times New Roman" w:hAnsi="Times New Roman"/>
          <w:b/>
          <w:i/>
          <w:sz w:val="26"/>
          <w:szCs w:val="26"/>
          <w:lang w:val="en-GB"/>
        </w:rPr>
      </w:pPr>
      <w:r w:rsidRPr="00C13265">
        <w:rPr>
          <w:rFonts w:ascii="Times New Roman" w:eastAsia="Times New Roman" w:hAnsi="Times New Roman"/>
          <w:b/>
          <w:i/>
          <w:sz w:val="26"/>
          <w:szCs w:val="26"/>
          <w:lang w:val="en-GB"/>
        </w:rPr>
        <w:t xml:space="preserve">ПРЕДСЕДАТЕЛ НА </w:t>
      </w:r>
    </w:p>
    <w:p w:rsidR="00CE300A" w:rsidRPr="00C13265" w:rsidRDefault="00CE300A" w:rsidP="00CE300A">
      <w:pPr>
        <w:widowControl w:val="0"/>
        <w:suppressAutoHyphens w:val="0"/>
        <w:autoSpaceDN/>
        <w:spacing w:after="0" w:line="240" w:lineRule="auto"/>
        <w:ind w:left="4536"/>
        <w:jc w:val="both"/>
        <w:textAlignment w:val="auto"/>
        <w:rPr>
          <w:rFonts w:ascii="Times New Roman" w:eastAsia="Times New Roman" w:hAnsi="Times New Roman"/>
          <w:b/>
          <w:i/>
          <w:sz w:val="26"/>
          <w:szCs w:val="26"/>
          <w:lang w:val="en-GB"/>
        </w:rPr>
      </w:pPr>
      <w:r w:rsidRPr="00C13265">
        <w:rPr>
          <w:rFonts w:ascii="Times New Roman" w:eastAsia="Times New Roman" w:hAnsi="Times New Roman"/>
          <w:b/>
          <w:i/>
          <w:sz w:val="26"/>
          <w:szCs w:val="26"/>
          <w:lang w:val="en-GB"/>
        </w:rPr>
        <w:t xml:space="preserve">ОКРЪЖЕН СЪД – СМОЛЯН </w:t>
      </w:r>
    </w:p>
    <w:p w:rsidR="00CE300A" w:rsidRPr="00C13265" w:rsidRDefault="00CE300A" w:rsidP="00CE300A">
      <w:pPr>
        <w:widowControl w:val="0"/>
        <w:suppressAutoHyphens w:val="0"/>
        <w:autoSpaceDN/>
        <w:spacing w:after="0" w:line="240" w:lineRule="auto"/>
        <w:ind w:left="4536"/>
        <w:jc w:val="both"/>
        <w:textAlignment w:val="auto"/>
        <w:rPr>
          <w:rFonts w:ascii="Times New Roman" w:eastAsia="Times New Roman" w:hAnsi="Times New Roman"/>
          <w:b/>
          <w:i/>
          <w:sz w:val="26"/>
          <w:szCs w:val="26"/>
          <w:lang w:val="en-GB"/>
        </w:rPr>
      </w:pPr>
    </w:p>
    <w:p w:rsidR="00CE300A" w:rsidRPr="00C13265" w:rsidRDefault="00CE300A" w:rsidP="00CE300A">
      <w:pPr>
        <w:jc w:val="both"/>
        <w:rPr>
          <w:rFonts w:ascii="Times New Roman" w:hAnsi="Times New Roman"/>
          <w:b/>
          <w:i/>
          <w:sz w:val="32"/>
          <w:szCs w:val="32"/>
          <w:lang w:val="bg-BG"/>
        </w:rPr>
      </w:pPr>
      <w:r w:rsidRPr="00C13265">
        <w:rPr>
          <w:rFonts w:ascii="Times New Roman" w:eastAsia="Times New Roman" w:hAnsi="Times New Roman"/>
          <w:b/>
          <w:i/>
          <w:sz w:val="26"/>
          <w:szCs w:val="26"/>
          <w:lang w:val="en-GB"/>
        </w:rPr>
        <w:t xml:space="preserve">                </w:t>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bg-BG"/>
        </w:rPr>
        <w:tab/>
      </w:r>
      <w:r w:rsidRPr="00C13265">
        <w:rPr>
          <w:rFonts w:ascii="Times New Roman" w:eastAsia="Times New Roman" w:hAnsi="Times New Roman"/>
          <w:b/>
          <w:i/>
          <w:sz w:val="26"/>
          <w:szCs w:val="26"/>
          <w:lang w:val="en-GB"/>
        </w:rPr>
        <w:t>/</w:t>
      </w:r>
      <w:r w:rsidRPr="00C13265">
        <w:rPr>
          <w:rFonts w:ascii="Times New Roman" w:eastAsia="Times New Roman" w:hAnsi="Times New Roman"/>
          <w:b/>
          <w:i/>
          <w:sz w:val="26"/>
          <w:szCs w:val="26"/>
          <w:lang w:val="bg-BG"/>
        </w:rPr>
        <w:t>ПЕТЪР МАРГАРИТОВ</w:t>
      </w:r>
      <w:r w:rsidRPr="00C13265">
        <w:rPr>
          <w:rFonts w:ascii="Times New Roman" w:eastAsia="Times New Roman" w:hAnsi="Times New Roman"/>
          <w:b/>
          <w:i/>
          <w:sz w:val="26"/>
          <w:szCs w:val="26"/>
          <w:lang w:val="en-GB"/>
        </w:rPr>
        <w:t>/</w:t>
      </w:r>
    </w:p>
    <w:p w:rsidR="00CE300A" w:rsidRDefault="00CE300A">
      <w:pPr>
        <w:jc w:val="center"/>
        <w:rPr>
          <w:rFonts w:ascii="Times New Roman" w:hAnsi="Times New Roman"/>
          <w:b/>
          <w:sz w:val="32"/>
          <w:szCs w:val="32"/>
          <w:lang w:val="bg-BG"/>
        </w:rPr>
      </w:pPr>
    </w:p>
    <w:p w:rsidR="00CE300A" w:rsidRDefault="00CE300A">
      <w:pPr>
        <w:jc w:val="center"/>
        <w:rPr>
          <w:rFonts w:ascii="Times New Roman" w:hAnsi="Times New Roman"/>
          <w:b/>
          <w:sz w:val="32"/>
          <w:szCs w:val="32"/>
          <w:lang w:val="bg-BG"/>
        </w:rPr>
      </w:pPr>
    </w:p>
    <w:p w:rsidR="00741757" w:rsidRPr="00531E8A" w:rsidRDefault="00502504">
      <w:pPr>
        <w:jc w:val="center"/>
        <w:rPr>
          <w:rFonts w:ascii="Times New Roman" w:hAnsi="Times New Roman"/>
          <w:b/>
          <w:sz w:val="34"/>
          <w:szCs w:val="34"/>
          <w:lang w:val="bg-BG"/>
        </w:rPr>
      </w:pPr>
      <w:r w:rsidRPr="00531E8A">
        <w:rPr>
          <w:rFonts w:ascii="Times New Roman" w:hAnsi="Times New Roman"/>
          <w:b/>
          <w:sz w:val="34"/>
          <w:szCs w:val="34"/>
          <w:lang w:val="bg-BG"/>
        </w:rPr>
        <w:t xml:space="preserve">Политика за прозрачност </w:t>
      </w:r>
      <w:r w:rsidR="004E00F2">
        <w:rPr>
          <w:rFonts w:ascii="Times New Roman" w:hAnsi="Times New Roman"/>
          <w:b/>
          <w:sz w:val="34"/>
          <w:szCs w:val="34"/>
          <w:lang w:val="bg-BG"/>
        </w:rPr>
        <w:t>на защитата</w:t>
      </w:r>
      <w:r w:rsidRPr="00531E8A">
        <w:rPr>
          <w:rFonts w:ascii="Times New Roman" w:hAnsi="Times New Roman"/>
          <w:b/>
          <w:sz w:val="34"/>
          <w:szCs w:val="34"/>
          <w:lang w:val="bg-BG"/>
        </w:rPr>
        <w:t xml:space="preserve"> на лични данни</w:t>
      </w:r>
    </w:p>
    <w:p w:rsidR="00741757" w:rsidRDefault="00741757">
      <w:pPr>
        <w:spacing w:after="0" w:line="240" w:lineRule="auto"/>
        <w:ind w:firstLine="1134"/>
        <w:jc w:val="both"/>
        <w:rPr>
          <w:rFonts w:ascii="Times New Roman" w:hAnsi="Times New Roman"/>
          <w:sz w:val="28"/>
          <w:szCs w:val="28"/>
          <w:lang w:val="bg-BG"/>
        </w:rPr>
      </w:pPr>
    </w:p>
    <w:p w:rsidR="00741757" w:rsidRDefault="00741757">
      <w:pPr>
        <w:spacing w:after="0" w:line="240" w:lineRule="auto"/>
        <w:ind w:firstLine="1134"/>
        <w:jc w:val="both"/>
        <w:rPr>
          <w:rFonts w:ascii="Times New Roman" w:hAnsi="Times New Roman"/>
          <w:sz w:val="28"/>
          <w:szCs w:val="28"/>
          <w:lang w:val="bg-BG"/>
        </w:rPr>
      </w:pPr>
    </w:p>
    <w:p w:rsidR="00741757" w:rsidRDefault="00502504">
      <w:pPr>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В качеството си на администратор на лични данни, Окръжен съд – Смолян има задължение да Ви информира на основание чл. 13 и чл. 14 от Регламент (ЕС) 2016/679 когато обработва Вашите лични данни:</w:t>
      </w:r>
    </w:p>
    <w:p w:rsidR="00741757" w:rsidRDefault="00741757">
      <w:pPr>
        <w:spacing w:after="0" w:line="240" w:lineRule="auto"/>
        <w:ind w:firstLine="1134"/>
        <w:jc w:val="both"/>
        <w:rPr>
          <w:rFonts w:ascii="Times New Roman" w:hAnsi="Times New Roman"/>
          <w:sz w:val="28"/>
          <w:szCs w:val="28"/>
          <w:lang w:val="bg-BG"/>
        </w:rPr>
      </w:pPr>
    </w:p>
    <w:p w:rsidR="00741757" w:rsidRDefault="00502504">
      <w:pPr>
        <w:spacing w:after="0" w:line="240" w:lineRule="auto"/>
        <w:ind w:left="1134" w:hanging="1134"/>
        <w:rPr>
          <w:rFonts w:ascii="Times New Roman" w:hAnsi="Times New Roman"/>
          <w:b/>
          <w:sz w:val="28"/>
          <w:szCs w:val="28"/>
          <w:u w:val="single"/>
          <w:lang w:val="bg-BG"/>
        </w:rPr>
      </w:pPr>
      <w:r>
        <w:rPr>
          <w:rFonts w:ascii="Times New Roman" w:hAnsi="Times New Roman"/>
          <w:b/>
          <w:sz w:val="28"/>
          <w:szCs w:val="28"/>
          <w:u w:val="single"/>
          <w:lang w:val="bg-BG"/>
        </w:rPr>
        <w:t>За контакт с Окръжен съд - Смолян:</w:t>
      </w:r>
    </w:p>
    <w:p w:rsidR="00741757" w:rsidRDefault="00502504">
      <w:pPr>
        <w:spacing w:after="0" w:line="240" w:lineRule="auto"/>
        <w:ind w:left="1134" w:hanging="1134"/>
        <w:rPr>
          <w:rFonts w:ascii="Times New Roman" w:hAnsi="Times New Roman"/>
          <w:sz w:val="28"/>
          <w:szCs w:val="28"/>
          <w:lang w:val="bg-BG"/>
        </w:rPr>
      </w:pPr>
      <w:r>
        <w:rPr>
          <w:rFonts w:ascii="Times New Roman" w:hAnsi="Times New Roman"/>
          <w:sz w:val="28"/>
          <w:szCs w:val="28"/>
          <w:lang w:val="bg-BG"/>
        </w:rPr>
        <w:t>Смолян 4700, ул. България № 16</w:t>
      </w:r>
    </w:p>
    <w:p w:rsidR="00741757" w:rsidRDefault="00502504">
      <w:pPr>
        <w:spacing w:after="0" w:line="240" w:lineRule="auto"/>
        <w:ind w:left="1134" w:hanging="1134"/>
        <w:rPr>
          <w:rFonts w:ascii="Times New Roman" w:hAnsi="Times New Roman"/>
          <w:sz w:val="28"/>
          <w:szCs w:val="28"/>
          <w:lang w:val="bg-BG"/>
        </w:rPr>
      </w:pPr>
      <w:r>
        <w:rPr>
          <w:rFonts w:ascii="Times New Roman" w:hAnsi="Times New Roman"/>
          <w:sz w:val="28"/>
          <w:szCs w:val="28"/>
          <w:lang w:val="bg-BG"/>
        </w:rPr>
        <w:t>Електронна поща:  smolyan-os@justice.bg</w:t>
      </w:r>
    </w:p>
    <w:p w:rsidR="00741757" w:rsidRDefault="00502504">
      <w:pPr>
        <w:spacing w:after="0" w:line="240" w:lineRule="auto"/>
        <w:ind w:left="1134" w:hanging="1134"/>
        <w:rPr>
          <w:rFonts w:ascii="Times New Roman" w:hAnsi="Times New Roman"/>
          <w:sz w:val="28"/>
          <w:szCs w:val="28"/>
          <w:lang w:val="bg-BG"/>
        </w:rPr>
      </w:pPr>
      <w:r>
        <w:rPr>
          <w:rFonts w:ascii="Times New Roman" w:hAnsi="Times New Roman"/>
          <w:sz w:val="28"/>
          <w:szCs w:val="28"/>
          <w:lang w:val="bg-BG"/>
        </w:rPr>
        <w:t>Интернет страница: https://smolyan-os.justice.bg</w:t>
      </w:r>
    </w:p>
    <w:p w:rsidR="00741757" w:rsidRDefault="00741757">
      <w:pPr>
        <w:spacing w:after="0" w:line="240" w:lineRule="auto"/>
        <w:ind w:left="1134" w:hanging="1134"/>
        <w:rPr>
          <w:rFonts w:ascii="Times New Roman" w:hAnsi="Times New Roman"/>
          <w:sz w:val="28"/>
          <w:szCs w:val="28"/>
          <w:lang w:val="bg-BG"/>
        </w:rPr>
      </w:pPr>
    </w:p>
    <w:p w:rsidR="00741757" w:rsidRDefault="00502504">
      <w:pPr>
        <w:spacing w:after="0" w:line="240" w:lineRule="auto"/>
        <w:ind w:left="1134" w:hanging="1134"/>
      </w:pPr>
      <w:r>
        <w:rPr>
          <w:rFonts w:ascii="Times New Roman" w:hAnsi="Times New Roman"/>
          <w:b/>
          <w:sz w:val="28"/>
          <w:szCs w:val="28"/>
          <w:u w:val="single"/>
          <w:lang w:val="bg-BG"/>
        </w:rPr>
        <w:t>За контакт с Длъжностното лице по защита на данните:</w:t>
      </w:r>
      <w:r>
        <w:rPr>
          <w:rFonts w:ascii="Times New Roman" w:hAnsi="Times New Roman"/>
          <w:sz w:val="28"/>
          <w:szCs w:val="28"/>
          <w:lang w:val="bg-BG"/>
        </w:rPr>
        <w:t> </w:t>
      </w:r>
    </w:p>
    <w:p w:rsidR="00741757" w:rsidRDefault="00502504">
      <w:pPr>
        <w:spacing w:after="0" w:line="240" w:lineRule="auto"/>
        <w:ind w:left="1134" w:hanging="1134"/>
        <w:rPr>
          <w:rFonts w:ascii="Times New Roman" w:hAnsi="Times New Roman"/>
          <w:sz w:val="28"/>
          <w:szCs w:val="28"/>
          <w:lang w:val="bg-BG"/>
        </w:rPr>
      </w:pPr>
      <w:r>
        <w:rPr>
          <w:rFonts w:ascii="Times New Roman" w:hAnsi="Times New Roman"/>
          <w:sz w:val="28"/>
          <w:szCs w:val="28"/>
          <w:lang w:val="bg-BG"/>
        </w:rPr>
        <w:t>С. Иванова</w:t>
      </w:r>
    </w:p>
    <w:p w:rsidR="00741757" w:rsidRDefault="00502504">
      <w:pPr>
        <w:spacing w:after="0" w:line="240" w:lineRule="auto"/>
        <w:ind w:left="1134" w:hanging="1134"/>
        <w:rPr>
          <w:rFonts w:ascii="Times New Roman" w:hAnsi="Times New Roman"/>
          <w:sz w:val="28"/>
          <w:szCs w:val="28"/>
          <w:lang w:val="bg-BG"/>
        </w:rPr>
      </w:pPr>
      <w:r>
        <w:rPr>
          <w:rFonts w:ascii="Times New Roman" w:hAnsi="Times New Roman"/>
          <w:sz w:val="28"/>
          <w:szCs w:val="28"/>
          <w:lang w:val="bg-BG"/>
        </w:rPr>
        <w:t>Електронна поща:  smolyan-os@justice.bg</w:t>
      </w:r>
    </w:p>
    <w:p w:rsidR="00741757" w:rsidRDefault="00741757">
      <w:pPr>
        <w:spacing w:after="0" w:line="240" w:lineRule="auto"/>
        <w:ind w:left="1134" w:hanging="1134"/>
        <w:rPr>
          <w:rFonts w:ascii="Times New Roman" w:hAnsi="Times New Roman"/>
          <w:sz w:val="28"/>
          <w:szCs w:val="28"/>
          <w:lang w:val="bg-BG"/>
        </w:rPr>
      </w:pPr>
    </w:p>
    <w:p w:rsidR="00741757" w:rsidRDefault="00502504">
      <w:pPr>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Информацията, която може да съдържа Ваши лични данни, се обработва за следните цели:</w:t>
      </w:r>
    </w:p>
    <w:p w:rsidR="00741757" w:rsidRDefault="00741757">
      <w:pPr>
        <w:spacing w:after="0" w:line="240" w:lineRule="auto"/>
        <w:ind w:firstLine="1134"/>
        <w:jc w:val="both"/>
        <w:rPr>
          <w:rFonts w:ascii="Times New Roman" w:hAnsi="Times New Roman"/>
          <w:sz w:val="28"/>
          <w:szCs w:val="28"/>
          <w:lang w:val="bg-BG"/>
        </w:rPr>
      </w:pPr>
    </w:p>
    <w:p w:rsidR="00741757" w:rsidRDefault="00502504">
      <w:pPr>
        <w:pStyle w:val="a7"/>
        <w:ind w:firstLine="1134"/>
        <w:rPr>
          <w:b/>
          <w:sz w:val="28"/>
          <w:szCs w:val="28"/>
        </w:rPr>
      </w:pPr>
      <w:r>
        <w:rPr>
          <w:b/>
          <w:sz w:val="28"/>
          <w:szCs w:val="28"/>
        </w:rPr>
        <w:t>1. Регистър „Човешки ресурси“</w:t>
      </w:r>
    </w:p>
    <w:p w:rsidR="00741757" w:rsidRDefault="00502504">
      <w:pPr>
        <w:tabs>
          <w:tab w:val="left" w:pos="0"/>
          <w:tab w:val="left" w:pos="1276"/>
        </w:tabs>
        <w:spacing w:after="0" w:line="240" w:lineRule="auto"/>
        <w:ind w:firstLine="1134"/>
        <w:jc w:val="both"/>
      </w:pPr>
      <w:r>
        <w:rPr>
          <w:rFonts w:ascii="Times New Roman" w:hAnsi="Times New Roman"/>
          <w:sz w:val="28"/>
          <w:szCs w:val="28"/>
          <w:lang w:val="bg-BG"/>
        </w:rPr>
        <w:t xml:space="preserve">За целите на управлението на човешки ресурси, се обработват лични данни на настоящи и бивши магистрати и съдебни служители на Окръжен съд – Смолян, както и на кандидати, участващи в конкурси за назначаване на </w:t>
      </w:r>
      <w:r>
        <w:rPr>
          <w:rFonts w:ascii="Times New Roman" w:hAnsi="Times New Roman"/>
          <w:sz w:val="28"/>
          <w:szCs w:val="28"/>
          <w:lang w:val="bg-BG"/>
        </w:rPr>
        <w:lastRenderedPageBreak/>
        <w:t xml:space="preserve">длъжности в администрацията на Окръжен съд – Смолян, стажант-юристи (разпределени със заповед на Министъра на правосъдието на стаж в Окръжен съд - Смолян), вещи лица и съдебни преводачи, съдебни заседатели, </w:t>
      </w:r>
      <w:r>
        <w:rPr>
          <w:rFonts w:ascii="Times New Roman" w:hAnsi="Times New Roman"/>
          <w:sz w:val="28"/>
          <w:szCs w:val="28"/>
          <w:shd w:val="clear" w:color="auto" w:fill="FFFFFF"/>
          <w:lang w:val="bg-BG"/>
        </w:rPr>
        <w:t>искания по ЗДОИ, жалби, сигнали и други искания.</w:t>
      </w:r>
    </w:p>
    <w:p w:rsidR="00741757" w:rsidRDefault="00502504">
      <w:pPr>
        <w:tabs>
          <w:tab w:val="left" w:pos="0"/>
          <w:tab w:val="left" w:pos="1276"/>
        </w:tabs>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Във връзка с изпълнението на трудови или служебни правоотношения се обработват само изискуемите от закона лични данни, които се съхраняват в определените от трудовото и осигурително законодателство срокове.</w:t>
      </w:r>
    </w:p>
    <w:p w:rsidR="00741757" w:rsidRDefault="00502504">
      <w:pPr>
        <w:tabs>
          <w:tab w:val="left" w:pos="0"/>
          <w:tab w:val="left" w:pos="1276"/>
        </w:tabs>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При процедурите по подбор на персонала се спазват изискванията на специалните закони, уреждащи тази дейност. Събраните лични данни се използват за посочените по-горе цели и се предоставят на трети лица само в случаите, когато това е предвидено в закон. В такива случаи данни могат да бъдат предоставени например на НАП, Сметна палата и други публични органи, с оглед техните правомощия и компетентност. Информацията не се съхранява извън ЕС и Европейското икономическо пространство. Окръжен съд - Смолян осигурява подходящите технически и организационни мерки за защита на Вашите лични данни.</w:t>
      </w:r>
    </w:p>
    <w:p w:rsidR="00741757" w:rsidRDefault="00502504">
      <w:pPr>
        <w:tabs>
          <w:tab w:val="left" w:pos="0"/>
          <w:tab w:val="left" w:pos="1276"/>
        </w:tabs>
        <w:spacing w:after="0" w:line="240" w:lineRule="auto"/>
        <w:ind w:firstLine="1134"/>
        <w:jc w:val="both"/>
        <w:rPr>
          <w:rFonts w:ascii="Times New Roman" w:hAnsi="Times New Roman"/>
          <w:b/>
          <w:sz w:val="28"/>
          <w:szCs w:val="28"/>
          <w:lang w:val="bg-BG"/>
        </w:rPr>
      </w:pPr>
      <w:r>
        <w:rPr>
          <w:rFonts w:ascii="Times New Roman" w:hAnsi="Times New Roman"/>
          <w:b/>
          <w:sz w:val="28"/>
          <w:szCs w:val="28"/>
          <w:lang w:val="bg-BG"/>
        </w:rPr>
        <w:t>2. Регистър „Декларации по ЗПКОНПИ”</w:t>
      </w:r>
    </w:p>
    <w:p w:rsidR="00741757" w:rsidRDefault="00502504">
      <w:pPr>
        <w:tabs>
          <w:tab w:val="left" w:pos="0"/>
        </w:tabs>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На основание на основание чл. 41, ал. 1 от ЗПКОНПИ и § 2, ал. 3 от ДР на ЗПКОНПИ в Окръжен съд - Смолян се водят регистри на декларациите по чл. 35 от Закона за противодействие на корупцията и за отнемане на незаконно придобитото имущество (ЗПКОНПИ), подадени от съдебните служители по § 2, ал. 1, т. 1 от ДР на ЗПКОНПИ, на които орган по назначаването е административният ръководител - председател на Окръжен съд - Смолян.</w:t>
      </w:r>
    </w:p>
    <w:p w:rsidR="00741757" w:rsidRDefault="00741757">
      <w:pPr>
        <w:tabs>
          <w:tab w:val="left" w:pos="0"/>
        </w:tabs>
        <w:spacing w:after="0" w:line="240" w:lineRule="auto"/>
        <w:ind w:firstLine="1134"/>
        <w:jc w:val="both"/>
        <w:rPr>
          <w:rFonts w:ascii="Times New Roman" w:hAnsi="Times New Roman"/>
          <w:b/>
          <w:sz w:val="28"/>
          <w:szCs w:val="28"/>
          <w:lang w:val="bg-BG"/>
        </w:rPr>
      </w:pPr>
    </w:p>
    <w:p w:rsidR="00741757" w:rsidRDefault="00502504">
      <w:pPr>
        <w:tabs>
          <w:tab w:val="left" w:pos="0"/>
        </w:tabs>
        <w:spacing w:after="0" w:line="240" w:lineRule="auto"/>
        <w:ind w:firstLine="1134"/>
        <w:jc w:val="both"/>
        <w:rPr>
          <w:rFonts w:ascii="Times New Roman" w:eastAsia="Arial" w:hAnsi="Times New Roman"/>
          <w:b/>
          <w:sz w:val="28"/>
          <w:szCs w:val="28"/>
          <w:lang w:val="bg-BG"/>
        </w:rPr>
      </w:pPr>
      <w:bookmarkStart w:id="0" w:name="bookmark11"/>
      <w:r>
        <w:rPr>
          <w:rFonts w:ascii="Times New Roman" w:eastAsia="Arial" w:hAnsi="Times New Roman"/>
          <w:b/>
          <w:sz w:val="28"/>
          <w:szCs w:val="28"/>
          <w:lang w:val="bg-BG"/>
        </w:rPr>
        <w:t>3. Регистри по граждански дела, търговски дела, фирмени дела, наказателни дела</w:t>
      </w:r>
      <w:bookmarkEnd w:id="0"/>
    </w:p>
    <w:p w:rsidR="00741757" w:rsidRDefault="00502504">
      <w:pPr>
        <w:tabs>
          <w:tab w:val="left" w:pos="0"/>
        </w:tabs>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 xml:space="preserve">За дейностите, свързани пряко с основната дейност на администратора - правораздаване в регистъра се обработват лични данни на страните (техните представители или </w:t>
      </w:r>
      <w:proofErr w:type="spellStart"/>
      <w:r>
        <w:rPr>
          <w:rFonts w:ascii="Times New Roman" w:hAnsi="Times New Roman"/>
          <w:sz w:val="28"/>
          <w:szCs w:val="28"/>
          <w:lang w:val="bg-BG"/>
        </w:rPr>
        <w:t>пълномощници</w:t>
      </w:r>
      <w:proofErr w:type="spellEnd"/>
      <w:r>
        <w:rPr>
          <w:rFonts w:ascii="Times New Roman" w:hAnsi="Times New Roman"/>
          <w:sz w:val="28"/>
          <w:szCs w:val="28"/>
          <w:lang w:val="bg-BG"/>
        </w:rPr>
        <w:t xml:space="preserve">) по делата, образувани в Окръжен    съд – Смолян. Събраните лични данни се използват изключително и само за служебни цели – изготвяне на призовки, съобщения, писма до страните и техните представители или </w:t>
      </w:r>
      <w:proofErr w:type="spellStart"/>
      <w:r>
        <w:rPr>
          <w:rFonts w:ascii="Times New Roman" w:hAnsi="Times New Roman"/>
          <w:sz w:val="28"/>
          <w:szCs w:val="28"/>
          <w:lang w:val="bg-BG"/>
        </w:rPr>
        <w:t>пълномощници</w:t>
      </w:r>
      <w:proofErr w:type="spellEnd"/>
      <w:r>
        <w:rPr>
          <w:rFonts w:ascii="Times New Roman" w:hAnsi="Times New Roman"/>
          <w:sz w:val="28"/>
          <w:szCs w:val="28"/>
          <w:lang w:val="bg-BG"/>
        </w:rPr>
        <w:t xml:space="preserve">, за изпращане на кореспонденция и др. Личните данни в регистъра се предоставят от физическите лица при образуване на дела, представяне на документи, както и от органи на съдебната власт, държавни органи и институции и др. Обработването на лични данни от Окръжен съд – Смолян при изпълнение на правораздавателна дейност се извършва съгласно процесуалните закони – ГПК, НПК и др. </w:t>
      </w:r>
    </w:p>
    <w:p w:rsidR="00741757" w:rsidRDefault="00741757">
      <w:pPr>
        <w:tabs>
          <w:tab w:val="left" w:pos="0"/>
        </w:tabs>
        <w:spacing w:after="0" w:line="240" w:lineRule="auto"/>
        <w:ind w:firstLine="1134"/>
        <w:jc w:val="both"/>
        <w:rPr>
          <w:rFonts w:ascii="Times New Roman" w:eastAsia="Arial" w:hAnsi="Times New Roman"/>
          <w:b/>
          <w:sz w:val="28"/>
          <w:szCs w:val="28"/>
          <w:lang w:val="bg-BG"/>
        </w:rPr>
      </w:pPr>
    </w:p>
    <w:p w:rsidR="00741757" w:rsidRDefault="00502504">
      <w:pPr>
        <w:spacing w:after="0" w:line="240" w:lineRule="auto"/>
        <w:ind w:firstLine="1134"/>
        <w:jc w:val="both"/>
        <w:rPr>
          <w:rFonts w:ascii="Times New Roman" w:eastAsia="Arial" w:hAnsi="Times New Roman"/>
          <w:b/>
          <w:sz w:val="28"/>
          <w:szCs w:val="28"/>
          <w:lang w:val="bg-BG"/>
        </w:rPr>
      </w:pPr>
      <w:bookmarkStart w:id="1" w:name="bookmark12"/>
      <w:r>
        <w:rPr>
          <w:rFonts w:ascii="Times New Roman" w:eastAsia="Arial" w:hAnsi="Times New Roman"/>
          <w:b/>
          <w:sz w:val="28"/>
          <w:szCs w:val="28"/>
          <w:lang w:val="bg-BG"/>
        </w:rPr>
        <w:t>4. Регистър „Финансово-счетоводна дейност”</w:t>
      </w:r>
      <w:bookmarkEnd w:id="1"/>
    </w:p>
    <w:p w:rsidR="00741757" w:rsidRDefault="00502504">
      <w:pPr>
        <w:spacing w:after="0" w:line="240" w:lineRule="auto"/>
        <w:ind w:firstLine="1134"/>
        <w:jc w:val="both"/>
      </w:pPr>
      <w:r>
        <w:rPr>
          <w:rFonts w:ascii="Times New Roman" w:hAnsi="Times New Roman"/>
          <w:sz w:val="28"/>
          <w:szCs w:val="28"/>
          <w:lang w:val="bg-BG"/>
        </w:rPr>
        <w:lastRenderedPageBreak/>
        <w:t xml:space="preserve">Регистърът се води на основание Закона за съдебната власт, Правилника за администрацията в съдилищата, Кодекса на труда, Закона за задълженията и договорите, Закона за обществените поръчки, Закона за публичните финанси, Наредба № 3 за условията и реда за откриване на платежни сметки и др. за използване на платежни инструменти и други нормативни актове, касаещи изпълнението на платежни операции, както и възнагражденията с цел изготвяне на ведомости за изплащане на месечните възнаграждения на работещите по трудови правоотношения в Окръжен съд – Смолян, изплащане на възнаграждения по граждански договори, </w:t>
      </w:r>
      <w:proofErr w:type="spellStart"/>
      <w:r>
        <w:rPr>
          <w:rFonts w:ascii="Times New Roman" w:hAnsi="Times New Roman"/>
          <w:sz w:val="28"/>
          <w:szCs w:val="28"/>
          <w:lang w:val="bg-BG"/>
        </w:rPr>
        <w:t>договори</w:t>
      </w:r>
      <w:proofErr w:type="spellEnd"/>
      <w:r>
        <w:rPr>
          <w:rFonts w:ascii="Times New Roman" w:hAnsi="Times New Roman"/>
          <w:sz w:val="28"/>
          <w:szCs w:val="28"/>
          <w:lang w:val="bg-BG"/>
        </w:rPr>
        <w:t xml:space="preserve"> за извършване на услуги, доставки и строителство и др. </w:t>
      </w:r>
      <w:r>
        <w:rPr>
          <w:rFonts w:ascii="Times New Roman" w:eastAsia="Arial" w:hAnsi="Times New Roman"/>
          <w:sz w:val="28"/>
          <w:szCs w:val="28"/>
          <w:lang w:val="bg-BG"/>
        </w:rPr>
        <w:t>финансово-счетоводни дейности</w:t>
      </w:r>
      <w:r>
        <w:rPr>
          <w:rFonts w:ascii="Times New Roman" w:hAnsi="Times New Roman"/>
          <w:sz w:val="28"/>
          <w:szCs w:val="28"/>
          <w:lang w:val="bg-BG"/>
        </w:rPr>
        <w:t>.</w:t>
      </w:r>
    </w:p>
    <w:p w:rsidR="00741757" w:rsidRDefault="00502504">
      <w:pPr>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Във връзка с изпълнението на договори с контрагенти се обработват лични данни на отделни физически лица, за тях се обработва информация в минимален обем, достатъчна само за точното изпълнение на задълженията по съответния договор. Достъп до тази информация се предоставя на трети лица само, когато това е посочено в закон.</w:t>
      </w:r>
    </w:p>
    <w:p w:rsidR="00F16F3B" w:rsidRDefault="00F16F3B" w:rsidP="00F27C4B">
      <w:pPr>
        <w:spacing w:after="0" w:line="240" w:lineRule="auto"/>
        <w:ind w:firstLine="1134"/>
        <w:contextualSpacing/>
        <w:jc w:val="both"/>
        <w:rPr>
          <w:rFonts w:ascii="Times New Roman" w:hAnsi="Times New Roman"/>
          <w:b/>
          <w:sz w:val="28"/>
          <w:szCs w:val="28"/>
          <w:u w:val="single"/>
          <w:lang w:val="bg-BG"/>
        </w:rPr>
      </w:pPr>
    </w:p>
    <w:p w:rsidR="00F27C4B" w:rsidRPr="00F16F3B" w:rsidRDefault="00F27C4B" w:rsidP="00F27C4B">
      <w:pPr>
        <w:spacing w:after="0" w:line="240" w:lineRule="auto"/>
        <w:ind w:firstLine="1134"/>
        <w:contextualSpacing/>
        <w:jc w:val="both"/>
        <w:rPr>
          <w:rFonts w:ascii="Times New Roman" w:hAnsi="Times New Roman"/>
          <w:b/>
          <w:sz w:val="28"/>
          <w:szCs w:val="28"/>
          <w:u w:val="single"/>
          <w:lang w:val="bg-BG"/>
        </w:rPr>
      </w:pPr>
      <w:r w:rsidRPr="00F16F3B">
        <w:rPr>
          <w:rFonts w:ascii="Times New Roman" w:hAnsi="Times New Roman"/>
          <w:b/>
          <w:sz w:val="28"/>
          <w:szCs w:val="28"/>
          <w:u w:val="single"/>
          <w:lang w:val="bg-BG"/>
        </w:rPr>
        <w:t>Категории получатели на лични данни извън структурата на Окръжен съд – Смолян</w:t>
      </w:r>
    </w:p>
    <w:p w:rsidR="00F27C4B" w:rsidRPr="00C403BB" w:rsidRDefault="00F27C4B" w:rsidP="00F27C4B">
      <w:pPr>
        <w:spacing w:after="0" w:line="240" w:lineRule="auto"/>
        <w:ind w:firstLine="1134"/>
        <w:contextualSpacing/>
        <w:jc w:val="both"/>
        <w:rPr>
          <w:rFonts w:ascii="Times New Roman" w:hAnsi="Times New Roman"/>
          <w:sz w:val="28"/>
          <w:szCs w:val="28"/>
          <w:lang w:val="bg-BG"/>
        </w:rPr>
      </w:pPr>
      <w:r w:rsidRPr="00C403BB">
        <w:rPr>
          <w:rFonts w:ascii="Times New Roman" w:hAnsi="Times New Roman"/>
          <w:sz w:val="28"/>
          <w:szCs w:val="28"/>
          <w:lang w:val="bg-BG"/>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им основание да получат данните.</w:t>
      </w:r>
    </w:p>
    <w:p w:rsidR="00F27C4B" w:rsidRPr="00C403BB" w:rsidRDefault="00F27C4B" w:rsidP="00F27C4B">
      <w:pPr>
        <w:spacing w:after="0" w:line="240" w:lineRule="auto"/>
        <w:ind w:firstLine="1134"/>
        <w:jc w:val="both"/>
        <w:rPr>
          <w:rFonts w:ascii="Times New Roman" w:hAnsi="Times New Roman"/>
          <w:sz w:val="28"/>
          <w:szCs w:val="28"/>
          <w:lang w:val="bg-BG"/>
        </w:rPr>
      </w:pPr>
      <w:r w:rsidRPr="00C403BB">
        <w:rPr>
          <w:rFonts w:ascii="Times New Roman" w:hAnsi="Times New Roman"/>
          <w:sz w:val="28"/>
          <w:szCs w:val="28"/>
          <w:lang w:val="bg-BG"/>
        </w:rPr>
        <w:t>Личните данни от Регистър „</w:t>
      </w:r>
      <w:r w:rsidR="00C403BB">
        <w:rPr>
          <w:rFonts w:ascii="Times New Roman" w:hAnsi="Times New Roman"/>
          <w:sz w:val="28"/>
          <w:szCs w:val="28"/>
          <w:lang w:val="bg-BG"/>
        </w:rPr>
        <w:t>Човешки ресурси</w:t>
      </w:r>
      <w:r w:rsidRPr="00C403BB">
        <w:rPr>
          <w:rFonts w:ascii="Times New Roman" w:hAnsi="Times New Roman"/>
          <w:sz w:val="28"/>
          <w:szCs w:val="28"/>
          <w:lang w:val="bg-BG"/>
        </w:rPr>
        <w:t>“</w:t>
      </w:r>
      <w:r w:rsidR="008310FB">
        <w:rPr>
          <w:rFonts w:ascii="Times New Roman" w:hAnsi="Times New Roman"/>
          <w:sz w:val="28"/>
          <w:szCs w:val="28"/>
          <w:lang w:val="bg-BG"/>
        </w:rPr>
        <w:t xml:space="preserve">, </w:t>
      </w:r>
      <w:r w:rsidR="008310FB" w:rsidRPr="008310FB">
        <w:rPr>
          <w:rFonts w:ascii="Times New Roman" w:hAnsi="Times New Roman"/>
          <w:sz w:val="28"/>
          <w:szCs w:val="28"/>
          <w:lang w:val="bg-BG"/>
        </w:rPr>
        <w:t>„Декларации по ЗПКОНПИ”</w:t>
      </w:r>
      <w:r w:rsidR="008310FB" w:rsidRPr="008310FB">
        <w:rPr>
          <w:rFonts w:ascii="Times New Roman" w:eastAsia="Arial" w:hAnsi="Times New Roman"/>
          <w:sz w:val="28"/>
          <w:szCs w:val="28"/>
          <w:lang w:val="bg-BG"/>
        </w:rPr>
        <w:t xml:space="preserve"> „Финансово-счетоводна дейност”</w:t>
      </w:r>
      <w:r w:rsidR="008310FB">
        <w:rPr>
          <w:rFonts w:ascii="Times New Roman" w:eastAsia="Arial" w:hAnsi="Times New Roman"/>
          <w:sz w:val="28"/>
          <w:szCs w:val="28"/>
          <w:lang w:val="bg-BG"/>
        </w:rPr>
        <w:t xml:space="preserve"> </w:t>
      </w:r>
      <w:r w:rsidRPr="00C403BB">
        <w:rPr>
          <w:rFonts w:ascii="Times New Roman" w:hAnsi="Times New Roman"/>
          <w:sz w:val="28"/>
          <w:szCs w:val="28"/>
          <w:lang w:val="bg-BG"/>
        </w:rPr>
        <w:t xml:space="preserve"> могат да бъдат предоставени на държавни органи като НАП, НОИ, ВСС, ИВСС, МП, органи на съдебната власт, други институции като банки с оглед изплащане на дължимите възнаграждения на магистратите и служителите в Окръжен</w:t>
      </w:r>
      <w:r w:rsidR="00C403BB">
        <w:rPr>
          <w:rFonts w:ascii="Times New Roman" w:hAnsi="Times New Roman"/>
          <w:sz w:val="28"/>
          <w:szCs w:val="28"/>
          <w:lang w:val="bg-BG"/>
        </w:rPr>
        <w:t xml:space="preserve"> </w:t>
      </w:r>
      <w:r w:rsidRPr="00C403BB">
        <w:rPr>
          <w:rFonts w:ascii="Times New Roman" w:hAnsi="Times New Roman"/>
          <w:sz w:val="28"/>
          <w:szCs w:val="28"/>
          <w:lang w:val="bg-BG"/>
        </w:rPr>
        <w:t xml:space="preserve">съд – </w:t>
      </w:r>
      <w:r w:rsidR="00C403BB">
        <w:rPr>
          <w:rFonts w:ascii="Times New Roman" w:hAnsi="Times New Roman"/>
          <w:sz w:val="28"/>
          <w:szCs w:val="28"/>
          <w:lang w:val="bg-BG"/>
        </w:rPr>
        <w:t>Смолян</w:t>
      </w:r>
      <w:r w:rsidRPr="00C403BB">
        <w:rPr>
          <w:rFonts w:ascii="Times New Roman" w:hAnsi="Times New Roman"/>
          <w:sz w:val="28"/>
          <w:szCs w:val="28"/>
          <w:lang w:val="bg-BG"/>
        </w:rPr>
        <w:t>, СТМ, КПКОНПИ, пощенски и куриерски фирми при адресиране на кореспонденция до физически лица и др.</w:t>
      </w:r>
    </w:p>
    <w:p w:rsidR="00F27C4B" w:rsidRPr="00C403BB" w:rsidRDefault="00F27C4B" w:rsidP="00F27C4B">
      <w:pPr>
        <w:spacing w:after="0" w:line="240" w:lineRule="auto"/>
        <w:ind w:firstLine="1134"/>
        <w:contextualSpacing/>
        <w:jc w:val="both"/>
        <w:rPr>
          <w:rFonts w:ascii="Times New Roman" w:hAnsi="Times New Roman"/>
          <w:sz w:val="28"/>
          <w:szCs w:val="28"/>
          <w:lang w:val="bg-BG"/>
        </w:rPr>
      </w:pPr>
      <w:r w:rsidRPr="00C403BB">
        <w:rPr>
          <w:rFonts w:ascii="Times New Roman" w:hAnsi="Times New Roman"/>
          <w:sz w:val="28"/>
          <w:szCs w:val="28"/>
          <w:lang w:val="bg-BG"/>
        </w:rPr>
        <w:t xml:space="preserve">Личните данни от </w:t>
      </w:r>
      <w:r w:rsidR="00C403BB" w:rsidRPr="00C403BB">
        <w:rPr>
          <w:rFonts w:ascii="Times New Roman" w:eastAsia="Arial" w:hAnsi="Times New Roman"/>
          <w:sz w:val="28"/>
          <w:szCs w:val="28"/>
          <w:lang w:val="bg-BG"/>
        </w:rPr>
        <w:t>Регистри по граждански дела, търговски дела, фирмени дела, наказателни дела</w:t>
      </w:r>
      <w:r w:rsidR="00C403BB" w:rsidRPr="00C403BB">
        <w:rPr>
          <w:rFonts w:ascii="Times New Roman" w:hAnsi="Times New Roman"/>
          <w:sz w:val="28"/>
          <w:szCs w:val="28"/>
          <w:lang w:val="bg-BG"/>
        </w:rPr>
        <w:t xml:space="preserve"> </w:t>
      </w:r>
      <w:r w:rsidRPr="00C403BB">
        <w:rPr>
          <w:rFonts w:ascii="Times New Roman" w:hAnsi="Times New Roman"/>
          <w:sz w:val="28"/>
          <w:szCs w:val="28"/>
          <w:lang w:val="bg-BG"/>
        </w:rPr>
        <w:t>могат да бъдат предоставени на държавни институции и органи с оглед изпълнение на нормативно задължение – ВСС, ИВСС, МП, МВР, НАП, НОИ, органи на съдебната власт и др., както и на пощенски и куриерски фирми при адресиране на кореспонденция до физически лица и др.</w:t>
      </w:r>
    </w:p>
    <w:p w:rsidR="00F27C4B" w:rsidRPr="00C403BB" w:rsidRDefault="00F27C4B" w:rsidP="00F27C4B">
      <w:pPr>
        <w:spacing w:after="0" w:line="240" w:lineRule="auto"/>
        <w:ind w:firstLine="1134"/>
        <w:contextualSpacing/>
        <w:jc w:val="both"/>
        <w:rPr>
          <w:rFonts w:ascii="Times New Roman" w:hAnsi="Times New Roman"/>
          <w:sz w:val="28"/>
          <w:szCs w:val="28"/>
          <w:lang w:val="bg-BG"/>
        </w:rPr>
      </w:pPr>
      <w:r w:rsidRPr="00C403BB">
        <w:rPr>
          <w:rFonts w:ascii="Times New Roman" w:hAnsi="Times New Roman"/>
          <w:sz w:val="28"/>
          <w:szCs w:val="28"/>
          <w:lang w:val="bg-BG"/>
        </w:rPr>
        <w:t xml:space="preserve">Окръжен съд – </w:t>
      </w:r>
      <w:r w:rsidR="00C403BB">
        <w:rPr>
          <w:rFonts w:ascii="Times New Roman" w:hAnsi="Times New Roman"/>
          <w:sz w:val="28"/>
          <w:szCs w:val="28"/>
          <w:lang w:val="bg-BG"/>
        </w:rPr>
        <w:t>Смолян</w:t>
      </w:r>
      <w:r w:rsidRPr="00C403BB">
        <w:rPr>
          <w:rFonts w:ascii="Times New Roman" w:hAnsi="Times New Roman"/>
          <w:sz w:val="28"/>
          <w:szCs w:val="28"/>
          <w:lang w:val="bg-BG"/>
        </w:rPr>
        <w:t xml:space="preserve"> извършва трансфер на лични данни в други държави или международни организации (по дела с участие на лице/</w:t>
      </w:r>
      <w:proofErr w:type="spellStart"/>
      <w:r w:rsidRPr="00C403BB">
        <w:rPr>
          <w:rFonts w:ascii="Times New Roman" w:hAnsi="Times New Roman"/>
          <w:sz w:val="28"/>
          <w:szCs w:val="28"/>
          <w:lang w:val="bg-BG"/>
        </w:rPr>
        <w:t>ца</w:t>
      </w:r>
      <w:proofErr w:type="spellEnd"/>
      <w:r w:rsidRPr="00C403BB">
        <w:rPr>
          <w:rFonts w:ascii="Times New Roman" w:hAnsi="Times New Roman"/>
          <w:sz w:val="28"/>
          <w:szCs w:val="28"/>
          <w:lang w:val="bg-BG"/>
        </w:rPr>
        <w:t xml:space="preserve"> от чужбина, или по дела със съдебни поръчки в държава членка на Европейския съюз или трета страна).</w:t>
      </w:r>
    </w:p>
    <w:p w:rsidR="00741757" w:rsidRDefault="00502504">
      <w:pPr>
        <w:spacing w:after="0" w:line="240" w:lineRule="auto"/>
        <w:ind w:firstLine="1134"/>
        <w:jc w:val="both"/>
      </w:pPr>
      <w:r>
        <w:rPr>
          <w:rFonts w:ascii="Times New Roman" w:eastAsia="Times New Roman" w:hAnsi="Times New Roman"/>
          <w:b/>
          <w:bCs/>
          <w:sz w:val="28"/>
          <w:szCs w:val="28"/>
          <w:u w:val="single"/>
          <w:lang w:val="bg-BG"/>
        </w:rPr>
        <w:lastRenderedPageBreak/>
        <w:t>Срок за съхранение на личните данни</w:t>
      </w:r>
    </w:p>
    <w:p w:rsidR="00741757" w:rsidRDefault="00502504">
      <w:pPr>
        <w:shd w:val="clear" w:color="auto" w:fill="FFFFFF"/>
        <w:spacing w:after="0" w:line="240" w:lineRule="auto"/>
        <w:ind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Данните се съхраняват съгласно законовите задължения за съхранение на данните за определен период от време съгласно ПАС, утвърдената Номенклатура на делата със срокове за съхранение в Окръжен съд - Смолян, трудови и данъчни закони и др. </w:t>
      </w:r>
    </w:p>
    <w:p w:rsidR="00741757" w:rsidRDefault="00502504">
      <w:pPr>
        <w:spacing w:after="0" w:line="240" w:lineRule="auto"/>
        <w:ind w:firstLine="1134"/>
        <w:jc w:val="both"/>
        <w:rPr>
          <w:rFonts w:ascii="Times New Roman" w:hAnsi="Times New Roman"/>
          <w:sz w:val="28"/>
          <w:szCs w:val="28"/>
          <w:shd w:val="clear" w:color="auto" w:fill="FFFFFF"/>
          <w:lang w:val="bg-BG"/>
        </w:rPr>
      </w:pPr>
      <w:r>
        <w:rPr>
          <w:rFonts w:ascii="Times New Roman" w:hAnsi="Times New Roman"/>
          <w:sz w:val="28"/>
          <w:szCs w:val="28"/>
          <w:shd w:val="clear" w:color="auto" w:fill="FFFFFF"/>
          <w:lang w:val="bg-BG"/>
        </w:rPr>
        <w:t>Съгласно разпоредбата на чл. 25к, ал. 1 от ЗЗЛД работодателят или органът по назначаването, в качеството си на администратор на лични данни, следва да определи срок за съхранение на личните данни, който не може да е по-дълъг от 6 месеца, освен ако кандидатът не е дал съгласието си за съхранение за по-дълъг срок. След изтичането на този срок работодателят или органът по назначаването изтрива или унищожава съхраняваните документи с лични данни, освен ако специален закон не предвижда друго.</w:t>
      </w:r>
    </w:p>
    <w:p w:rsidR="00741757" w:rsidRDefault="00741757">
      <w:pPr>
        <w:spacing w:after="0" w:line="240" w:lineRule="auto"/>
        <w:ind w:firstLine="1134"/>
        <w:jc w:val="both"/>
        <w:rPr>
          <w:rFonts w:ascii="Times New Roman" w:eastAsia="Times New Roman" w:hAnsi="Times New Roman"/>
          <w:sz w:val="28"/>
          <w:szCs w:val="28"/>
          <w:lang w:val="bg-BG"/>
        </w:rPr>
      </w:pPr>
    </w:p>
    <w:p w:rsidR="00741757" w:rsidRDefault="00502504">
      <w:pPr>
        <w:spacing w:after="0" w:line="240" w:lineRule="auto"/>
        <w:ind w:left="1134"/>
        <w:jc w:val="both"/>
        <w:rPr>
          <w:rFonts w:ascii="Times New Roman" w:eastAsia="Times New Roman" w:hAnsi="Times New Roman"/>
          <w:b/>
          <w:bCs/>
          <w:sz w:val="28"/>
          <w:szCs w:val="28"/>
          <w:u w:val="single"/>
          <w:lang w:val="bg-BG"/>
        </w:rPr>
      </w:pPr>
      <w:r>
        <w:rPr>
          <w:rFonts w:ascii="Times New Roman" w:eastAsia="Times New Roman" w:hAnsi="Times New Roman"/>
          <w:b/>
          <w:bCs/>
          <w:sz w:val="28"/>
          <w:szCs w:val="28"/>
          <w:u w:val="single"/>
          <w:lang w:val="bg-BG"/>
        </w:rPr>
        <w:t>Права на физическите лица</w:t>
      </w:r>
    </w:p>
    <w:p w:rsidR="00741757" w:rsidRDefault="00502504" w:rsidP="003207F0">
      <w:pPr>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t>Всеки субект на данни, които Окръжен съд - Смолян  обработва има право да упражните правата си по чл. 15–22 на Регламент (ЕС) 2016/679 пред Окръжен съд – Смолян:</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достъп до личните данни, свързани с лицето, които се обработват от администратора;</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коригиране на неточни или непълни лични данни;</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изтриване („право да бъдеш забравен“) на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събрани и други);</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ограничаване на обработването при наличие на правен спор между администратора и физическото лице до неговото решаване и/или за установяването, упражняването или защитата на правни претенции;</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преносимост на данните, когато личните данни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на възражение по всяко време и на основания, свързани с конкретната ситуация на лицето, при условие, че не съществуват убедителни законови основания за обработването, които имат предимство пред интересите, правата и свободите на субекта на данни, или съдебен процес;</w:t>
      </w:r>
    </w:p>
    <w:p w:rsidR="00741757" w:rsidRDefault="00502504">
      <w:pPr>
        <w:numPr>
          <w:ilvl w:val="0"/>
          <w:numId w:val="1"/>
        </w:numPr>
        <w:tabs>
          <w:tab w:val="left" w:pos="720"/>
        </w:tabs>
        <w:spacing w:after="0" w:line="240" w:lineRule="auto"/>
        <w:ind w:left="0" w:firstLine="1134"/>
        <w:jc w:val="both"/>
        <w:rPr>
          <w:rFonts w:ascii="Times New Roman" w:eastAsia="Times New Roman" w:hAnsi="Times New Roman"/>
          <w:sz w:val="28"/>
          <w:szCs w:val="28"/>
          <w:lang w:val="bg-BG"/>
        </w:rPr>
      </w:pPr>
      <w:r>
        <w:rPr>
          <w:rFonts w:ascii="Times New Roman" w:eastAsia="Times New Roman" w:hAnsi="Times New Roman"/>
          <w:sz w:val="28"/>
          <w:szCs w:val="28"/>
          <w:lang w:val="bg-BG"/>
        </w:rPr>
        <w:t>Право субектът на данни да не бъде обект на изцяло автоматизирано решение, включващо профилиране, което поражда правни последствия за него или го засяга в значителна степен.</w:t>
      </w:r>
    </w:p>
    <w:p w:rsidR="00741757" w:rsidRDefault="00741757">
      <w:pPr>
        <w:spacing w:after="0" w:line="240" w:lineRule="auto"/>
        <w:jc w:val="both"/>
        <w:rPr>
          <w:rFonts w:ascii="Times New Roman" w:hAnsi="Times New Roman"/>
          <w:sz w:val="28"/>
          <w:szCs w:val="28"/>
          <w:lang w:val="bg-BG"/>
        </w:rPr>
      </w:pPr>
    </w:p>
    <w:p w:rsidR="00741757" w:rsidRDefault="00502504">
      <w:pPr>
        <w:spacing w:after="0" w:line="240" w:lineRule="auto"/>
        <w:ind w:firstLine="1134"/>
        <w:jc w:val="both"/>
        <w:rPr>
          <w:rFonts w:ascii="Times New Roman" w:hAnsi="Times New Roman"/>
          <w:sz w:val="28"/>
          <w:szCs w:val="28"/>
          <w:lang w:val="bg-BG"/>
        </w:rPr>
      </w:pPr>
      <w:r>
        <w:rPr>
          <w:rFonts w:ascii="Times New Roman" w:hAnsi="Times New Roman"/>
          <w:sz w:val="28"/>
          <w:szCs w:val="28"/>
          <w:lang w:val="bg-BG"/>
        </w:rPr>
        <w:lastRenderedPageBreak/>
        <w:t>Правата може да упражните с писмено или електронно заявление до Окръжен съд - Смолян. В заявлението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Необходимо е да подпишете Вашето искане, да отразите датата на подаване и адреса за кореспонденция с Вас. Субектите на данни имат възможност, при отказ от администратор по чл. 54, ал. 3, по чл. 55, ал. 3 и 4 и чл. 56 ал. 6 и 7 от ЗЗЛД да упражнят правата си на информация, на достъп до данните, право на коригиране, допълване, изтриване или ограничаване на обработването чрез ИВСС.</w:t>
      </w:r>
    </w:p>
    <w:p w:rsidR="00741757" w:rsidRDefault="00741757">
      <w:pPr>
        <w:spacing w:after="0" w:line="240" w:lineRule="auto"/>
        <w:ind w:firstLine="1134"/>
        <w:jc w:val="both"/>
        <w:rPr>
          <w:rFonts w:ascii="Times New Roman" w:hAnsi="Times New Roman"/>
          <w:sz w:val="28"/>
          <w:szCs w:val="28"/>
          <w:lang w:val="bg-BG"/>
        </w:rPr>
      </w:pPr>
    </w:p>
    <w:p w:rsidR="00741757" w:rsidRDefault="00502504">
      <w:pPr>
        <w:spacing w:after="0" w:line="240" w:lineRule="auto"/>
        <w:ind w:firstLine="1134"/>
        <w:jc w:val="both"/>
        <w:rPr>
          <w:rFonts w:ascii="Times New Roman" w:hAnsi="Times New Roman"/>
          <w:b/>
          <w:bCs/>
          <w:sz w:val="28"/>
          <w:szCs w:val="28"/>
          <w:u w:val="single"/>
          <w:lang w:val="bg-BG"/>
        </w:rPr>
      </w:pPr>
      <w:r>
        <w:rPr>
          <w:rFonts w:ascii="Times New Roman" w:hAnsi="Times New Roman"/>
          <w:b/>
          <w:bCs/>
          <w:sz w:val="28"/>
          <w:szCs w:val="28"/>
          <w:u w:val="single"/>
          <w:lang w:val="bg-BG"/>
        </w:rPr>
        <w:t>Право на жалба до Комисията за защита на личните данни и Инспектората към Висшия съдебен съвет</w:t>
      </w:r>
    </w:p>
    <w:p w:rsidR="00741757" w:rsidRDefault="00741757">
      <w:pPr>
        <w:spacing w:after="0" w:line="240" w:lineRule="auto"/>
        <w:ind w:firstLine="1134"/>
        <w:jc w:val="both"/>
        <w:rPr>
          <w:rFonts w:ascii="Times New Roman" w:hAnsi="Times New Roman"/>
          <w:sz w:val="28"/>
          <w:szCs w:val="28"/>
          <w:lang w:val="bg-BG"/>
        </w:rPr>
      </w:pPr>
    </w:p>
    <w:p w:rsidR="00741757" w:rsidRDefault="00502504">
      <w:pPr>
        <w:pStyle w:val="a6"/>
        <w:ind w:left="0" w:firstLine="1134"/>
        <w:jc w:val="both"/>
        <w:rPr>
          <w:rFonts w:ascii="Times New Roman" w:hAnsi="Times New Roman"/>
          <w:sz w:val="28"/>
          <w:szCs w:val="28"/>
          <w:lang w:val="bg-BG"/>
        </w:rPr>
      </w:pPr>
      <w:r>
        <w:rPr>
          <w:rFonts w:ascii="Times New Roman" w:hAnsi="Times New Roman"/>
          <w:sz w:val="28"/>
          <w:szCs w:val="28"/>
          <w:lang w:val="bg-BG"/>
        </w:rPr>
        <w:t>Имате право да подадете жалба до Комисията за защита на личните данни, когато се касае до обработка на лични данни от Окръжен съд – Смолян в качеството му на обикновен администратор или до Инспектората към Висшия съдебен съвет, когато се касае за обработка на лични данни от Окръжен съд – Смолян при изпълнение на функциите му на орган на съдебната власт.</w:t>
      </w:r>
    </w:p>
    <w:p w:rsidR="00CE300A" w:rsidRDefault="00CE300A">
      <w:pPr>
        <w:pStyle w:val="a6"/>
        <w:ind w:left="0" w:firstLine="1134"/>
        <w:jc w:val="both"/>
        <w:rPr>
          <w:rFonts w:ascii="Times New Roman" w:hAnsi="Times New Roman"/>
          <w:sz w:val="28"/>
          <w:szCs w:val="28"/>
          <w:lang w:val="bg-BG"/>
        </w:rPr>
      </w:pPr>
    </w:p>
    <w:p w:rsidR="00CE300A" w:rsidRPr="00CE300A" w:rsidRDefault="00CE300A" w:rsidP="00CE300A">
      <w:pPr>
        <w:pStyle w:val="a6"/>
        <w:ind w:left="0" w:firstLine="1134"/>
        <w:jc w:val="both"/>
        <w:rPr>
          <w:rFonts w:ascii="Times New Roman" w:hAnsi="Times New Roman"/>
          <w:sz w:val="28"/>
        </w:rPr>
      </w:pPr>
      <w:r>
        <w:rPr>
          <w:rFonts w:ascii="Times New Roman" w:hAnsi="Times New Roman"/>
          <w:sz w:val="28"/>
          <w:szCs w:val="28"/>
          <w:lang w:val="bg-BG"/>
        </w:rPr>
        <w:t xml:space="preserve">Настоящата политика е утвърдена със Заповед № </w:t>
      </w:r>
      <w:r w:rsidR="00C13265">
        <w:rPr>
          <w:rFonts w:ascii="Times New Roman" w:hAnsi="Times New Roman"/>
          <w:sz w:val="28"/>
          <w:szCs w:val="28"/>
          <w:lang w:val="bg-BG"/>
        </w:rPr>
        <w:t>322</w:t>
      </w:r>
      <w:r>
        <w:rPr>
          <w:rFonts w:ascii="Times New Roman" w:hAnsi="Times New Roman"/>
          <w:sz w:val="28"/>
          <w:szCs w:val="28"/>
          <w:lang w:val="bg-BG"/>
        </w:rPr>
        <w:t>/1</w:t>
      </w:r>
      <w:r w:rsidR="00C13265">
        <w:rPr>
          <w:rFonts w:ascii="Times New Roman" w:hAnsi="Times New Roman"/>
          <w:sz w:val="28"/>
          <w:szCs w:val="28"/>
          <w:lang w:val="bg-BG"/>
        </w:rPr>
        <w:t>1</w:t>
      </w:r>
      <w:r>
        <w:rPr>
          <w:rFonts w:ascii="Times New Roman" w:hAnsi="Times New Roman"/>
          <w:sz w:val="28"/>
          <w:szCs w:val="28"/>
          <w:lang w:val="bg-BG"/>
        </w:rPr>
        <w:t>.0</w:t>
      </w:r>
      <w:r w:rsidR="00C13265">
        <w:rPr>
          <w:rFonts w:ascii="Times New Roman" w:hAnsi="Times New Roman"/>
          <w:sz w:val="28"/>
          <w:szCs w:val="28"/>
          <w:lang w:val="bg-BG"/>
        </w:rPr>
        <w:t>8</w:t>
      </w:r>
      <w:r>
        <w:rPr>
          <w:rFonts w:ascii="Times New Roman" w:hAnsi="Times New Roman"/>
          <w:sz w:val="28"/>
          <w:szCs w:val="28"/>
          <w:lang w:val="bg-BG"/>
        </w:rPr>
        <w:t>.20</w:t>
      </w:r>
      <w:bookmarkStart w:id="2" w:name="_GoBack"/>
      <w:bookmarkEnd w:id="2"/>
      <w:r>
        <w:rPr>
          <w:rFonts w:ascii="Times New Roman" w:hAnsi="Times New Roman"/>
          <w:sz w:val="28"/>
          <w:szCs w:val="28"/>
          <w:lang w:val="bg-BG"/>
        </w:rPr>
        <w:t xml:space="preserve">22 г. </w:t>
      </w:r>
      <w:r w:rsidR="00531E8A">
        <w:rPr>
          <w:rFonts w:ascii="Times New Roman" w:hAnsi="Times New Roman"/>
          <w:sz w:val="28"/>
          <w:szCs w:val="28"/>
          <w:lang w:val="bg-BG"/>
        </w:rPr>
        <w:t>на</w:t>
      </w:r>
      <w:r>
        <w:rPr>
          <w:rFonts w:ascii="Times New Roman" w:hAnsi="Times New Roman"/>
          <w:sz w:val="28"/>
          <w:szCs w:val="28"/>
          <w:lang w:val="bg-BG"/>
        </w:rPr>
        <w:t xml:space="preserve"> административния ръководител – председател на Окръжен съд – Смолян.</w:t>
      </w:r>
    </w:p>
    <w:sectPr w:rsidR="00CE300A" w:rsidRPr="00CE300A">
      <w:pgSz w:w="12240" w:h="15840"/>
      <w:pgMar w:top="1417" w:right="1183"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EC" w:rsidRDefault="00B93FEC">
      <w:pPr>
        <w:spacing w:after="0" w:line="240" w:lineRule="auto"/>
      </w:pPr>
      <w:r>
        <w:separator/>
      </w:r>
    </w:p>
  </w:endnote>
  <w:endnote w:type="continuationSeparator" w:id="0">
    <w:p w:rsidR="00B93FEC" w:rsidRDefault="00B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erif">
    <w:altName w:val="Times New Roman"/>
    <w:panose1 w:val="04000600000000000000"/>
    <w:charset w:val="00"/>
    <w:family w:val="roman"/>
    <w:pitch w:val="variable"/>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EC" w:rsidRDefault="00B93FEC">
      <w:pPr>
        <w:spacing w:after="0" w:line="240" w:lineRule="auto"/>
      </w:pPr>
      <w:r>
        <w:rPr>
          <w:color w:val="000000"/>
        </w:rPr>
        <w:separator/>
      </w:r>
    </w:p>
  </w:footnote>
  <w:footnote w:type="continuationSeparator" w:id="0">
    <w:p w:rsidR="00B93FEC" w:rsidRDefault="00B9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2727"/>
    <w:multiLevelType w:val="multilevel"/>
    <w:tmpl w:val="9084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41757"/>
    <w:rsid w:val="00182135"/>
    <w:rsid w:val="003207F0"/>
    <w:rsid w:val="00480FD4"/>
    <w:rsid w:val="004E00F2"/>
    <w:rsid w:val="00502504"/>
    <w:rsid w:val="00531E8A"/>
    <w:rsid w:val="00741757"/>
    <w:rsid w:val="008310FB"/>
    <w:rsid w:val="00912D81"/>
    <w:rsid w:val="00AB4FF3"/>
    <w:rsid w:val="00B93FEC"/>
    <w:rsid w:val="00C13265"/>
    <w:rsid w:val="00C403BB"/>
    <w:rsid w:val="00CE300A"/>
    <w:rsid w:val="00EA24F2"/>
    <w:rsid w:val="00EE1610"/>
    <w:rsid w:val="00F16F3B"/>
    <w:rsid w:val="00F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rPr>
  </w:style>
  <w:style w:type="paragraph" w:styleId="2">
    <w:name w:val="heading 2"/>
    <w:basedOn w:val="a"/>
    <w:next w:val="a"/>
    <w:link w:val="20"/>
    <w:uiPriority w:val="9"/>
    <w:unhideWhenUsed/>
    <w:qFormat/>
    <w:rsid w:val="004E0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00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0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rPr>
      <w:rFonts w:ascii="Times New Roman" w:eastAsia="Times New Roman" w:hAnsi="Times New Roman" w:cs="Times New Roman"/>
      <w:b/>
      <w:bCs/>
      <w:kern w:val="3"/>
      <w:sz w:val="48"/>
      <w:szCs w:val="48"/>
    </w:rPr>
  </w:style>
  <w:style w:type="paragraph" w:styleId="a3">
    <w:name w:val="Normal (Web)"/>
    <w:basedOn w:val="a"/>
    <w:uiPriority w:val="99"/>
    <w:pPr>
      <w:spacing w:before="100" w:after="100" w:line="240" w:lineRule="auto"/>
    </w:pPr>
    <w:rPr>
      <w:rFonts w:ascii="Times New Roman" w:eastAsia="Times New Roman" w:hAnsi="Times New Roman"/>
      <w:sz w:val="24"/>
      <w:szCs w:val="24"/>
    </w:rPr>
  </w:style>
  <w:style w:type="character" w:styleId="a4">
    <w:name w:val="Strong"/>
    <w:basedOn w:val="a0"/>
    <w:uiPriority w:val="22"/>
    <w:qFormat/>
    <w:rPr>
      <w:b/>
      <w:bCs/>
    </w:rPr>
  </w:style>
  <w:style w:type="character" w:styleId="a5">
    <w:name w:val="Hyperlink"/>
    <w:basedOn w:val="a0"/>
    <w:rPr>
      <w:color w:val="0000FF"/>
      <w:u w:val="single"/>
    </w:rPr>
  </w:style>
  <w:style w:type="paragraph" w:styleId="a6">
    <w:name w:val="List Paragraph"/>
    <w:basedOn w:val="a"/>
    <w:pPr>
      <w:widowControl w:val="0"/>
      <w:spacing w:after="0" w:line="240" w:lineRule="auto"/>
      <w:ind w:left="720"/>
    </w:pPr>
    <w:rPr>
      <w:rFonts w:ascii="MS Serif" w:eastAsia="Times New Roman" w:hAnsi="MS Serif"/>
      <w:sz w:val="24"/>
      <w:szCs w:val="20"/>
      <w:lang w:val="en-GB"/>
    </w:rPr>
  </w:style>
  <w:style w:type="paragraph" w:styleId="a7">
    <w:name w:val="No Spacing"/>
    <w:pPr>
      <w:suppressAutoHyphens/>
      <w:spacing w:after="0" w:line="240" w:lineRule="auto"/>
      <w:ind w:firstLine="567"/>
      <w:jc w:val="both"/>
    </w:pPr>
    <w:rPr>
      <w:rFonts w:ascii="Times New Roman" w:hAnsi="Times New Roman"/>
      <w:sz w:val="24"/>
      <w:lang w:val="bg-BG"/>
    </w:rPr>
  </w:style>
  <w:style w:type="paragraph" w:styleId="a8">
    <w:name w:val="Title"/>
    <w:basedOn w:val="a"/>
    <w:next w:val="a"/>
    <w:link w:val="a9"/>
    <w:uiPriority w:val="10"/>
    <w:qFormat/>
    <w:rsid w:val="00CE3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CE300A"/>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CE300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E300A"/>
    <w:rPr>
      <w:rFonts w:ascii="Tahoma" w:hAnsi="Tahoma" w:cs="Tahoma"/>
      <w:sz w:val="16"/>
      <w:szCs w:val="16"/>
    </w:rPr>
  </w:style>
  <w:style w:type="character" w:customStyle="1" w:styleId="20">
    <w:name w:val="Заглавие 2 Знак"/>
    <w:basedOn w:val="a0"/>
    <w:link w:val="2"/>
    <w:uiPriority w:val="9"/>
    <w:rsid w:val="004E00F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4E00F2"/>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4E00F2"/>
    <w:rPr>
      <w:rFonts w:asciiTheme="majorHAnsi" w:eastAsiaTheme="majorEastAsia" w:hAnsiTheme="majorHAnsi" w:cstheme="majorBidi"/>
      <w:b/>
      <w:bCs/>
      <w:i/>
      <w:iCs/>
      <w:color w:val="4F81BD" w:themeColor="accent1"/>
    </w:rPr>
  </w:style>
  <w:style w:type="paragraph" w:styleId="21">
    <w:name w:val="List 2"/>
    <w:basedOn w:val="a"/>
    <w:uiPriority w:val="99"/>
    <w:unhideWhenUsed/>
    <w:rsid w:val="004E00F2"/>
    <w:pPr>
      <w:ind w:left="566" w:hanging="283"/>
      <w:contextualSpacing/>
    </w:pPr>
  </w:style>
  <w:style w:type="paragraph" w:styleId="ac">
    <w:name w:val="Subtitle"/>
    <w:basedOn w:val="a"/>
    <w:next w:val="a"/>
    <w:link w:val="ad"/>
    <w:uiPriority w:val="11"/>
    <w:qFormat/>
    <w:rsid w:val="004E0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лавие Знак"/>
    <w:basedOn w:val="a0"/>
    <w:link w:val="ac"/>
    <w:uiPriority w:val="11"/>
    <w:rsid w:val="004E00F2"/>
    <w:rPr>
      <w:rFonts w:asciiTheme="majorHAnsi" w:eastAsiaTheme="majorEastAsia" w:hAnsiTheme="majorHAnsi" w:cstheme="majorBidi"/>
      <w:i/>
      <w:iCs/>
      <w:color w:val="4F81BD" w:themeColor="accent1"/>
      <w:spacing w:val="15"/>
      <w:sz w:val="24"/>
      <w:szCs w:val="24"/>
    </w:rPr>
  </w:style>
  <w:style w:type="paragraph" w:styleId="ae">
    <w:name w:val="Body Text"/>
    <w:basedOn w:val="a"/>
    <w:link w:val="af"/>
    <w:uiPriority w:val="99"/>
    <w:semiHidden/>
    <w:unhideWhenUsed/>
    <w:rsid w:val="004E00F2"/>
    <w:pPr>
      <w:spacing w:after="120"/>
    </w:pPr>
  </w:style>
  <w:style w:type="character" w:customStyle="1" w:styleId="af">
    <w:name w:val="Основен текст Знак"/>
    <w:basedOn w:val="a0"/>
    <w:link w:val="ae"/>
    <w:uiPriority w:val="99"/>
    <w:semiHidden/>
    <w:rsid w:val="004E00F2"/>
  </w:style>
  <w:style w:type="paragraph" w:styleId="af0">
    <w:name w:val="Body Text First Indent"/>
    <w:basedOn w:val="ae"/>
    <w:link w:val="af1"/>
    <w:uiPriority w:val="99"/>
    <w:unhideWhenUsed/>
    <w:rsid w:val="004E00F2"/>
    <w:pPr>
      <w:spacing w:after="200"/>
      <w:ind w:firstLine="360"/>
    </w:pPr>
  </w:style>
  <w:style w:type="character" w:customStyle="1" w:styleId="af1">
    <w:name w:val="Основен текст отстъп първи ред Знак"/>
    <w:basedOn w:val="af"/>
    <w:link w:val="af0"/>
    <w:uiPriority w:val="99"/>
    <w:rsid w:val="004E00F2"/>
  </w:style>
  <w:style w:type="paragraph" w:styleId="af2">
    <w:name w:val="Body Text Indent"/>
    <w:basedOn w:val="a"/>
    <w:link w:val="af3"/>
    <w:uiPriority w:val="99"/>
    <w:semiHidden/>
    <w:unhideWhenUsed/>
    <w:rsid w:val="004E00F2"/>
    <w:pPr>
      <w:spacing w:after="120"/>
      <w:ind w:left="283"/>
    </w:pPr>
  </w:style>
  <w:style w:type="character" w:customStyle="1" w:styleId="af3">
    <w:name w:val="Основен текст с отстъп Знак"/>
    <w:basedOn w:val="a0"/>
    <w:link w:val="af2"/>
    <w:uiPriority w:val="99"/>
    <w:semiHidden/>
    <w:rsid w:val="004E00F2"/>
  </w:style>
  <w:style w:type="paragraph" w:styleId="22">
    <w:name w:val="Body Text First Indent 2"/>
    <w:basedOn w:val="af2"/>
    <w:link w:val="23"/>
    <w:uiPriority w:val="99"/>
    <w:unhideWhenUsed/>
    <w:rsid w:val="004E00F2"/>
    <w:pPr>
      <w:spacing w:after="200"/>
      <w:ind w:left="360" w:firstLine="360"/>
    </w:pPr>
  </w:style>
  <w:style w:type="character" w:customStyle="1" w:styleId="23">
    <w:name w:val="Основен текст отстъп първи ред 2 Знак"/>
    <w:basedOn w:val="af3"/>
    <w:link w:val="22"/>
    <w:uiPriority w:val="99"/>
    <w:rsid w:val="004E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rPr>
  </w:style>
  <w:style w:type="paragraph" w:styleId="2">
    <w:name w:val="heading 2"/>
    <w:basedOn w:val="a"/>
    <w:next w:val="a"/>
    <w:link w:val="20"/>
    <w:uiPriority w:val="9"/>
    <w:unhideWhenUsed/>
    <w:qFormat/>
    <w:rsid w:val="004E0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00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0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rPr>
      <w:rFonts w:ascii="Times New Roman" w:eastAsia="Times New Roman" w:hAnsi="Times New Roman" w:cs="Times New Roman"/>
      <w:b/>
      <w:bCs/>
      <w:kern w:val="3"/>
      <w:sz w:val="48"/>
      <w:szCs w:val="48"/>
    </w:rPr>
  </w:style>
  <w:style w:type="paragraph" w:styleId="a3">
    <w:name w:val="Normal (Web)"/>
    <w:basedOn w:val="a"/>
    <w:uiPriority w:val="99"/>
    <w:pPr>
      <w:spacing w:before="100" w:after="100" w:line="240" w:lineRule="auto"/>
    </w:pPr>
    <w:rPr>
      <w:rFonts w:ascii="Times New Roman" w:eastAsia="Times New Roman" w:hAnsi="Times New Roman"/>
      <w:sz w:val="24"/>
      <w:szCs w:val="24"/>
    </w:rPr>
  </w:style>
  <w:style w:type="character" w:styleId="a4">
    <w:name w:val="Strong"/>
    <w:basedOn w:val="a0"/>
    <w:uiPriority w:val="22"/>
    <w:qFormat/>
    <w:rPr>
      <w:b/>
      <w:bCs/>
    </w:rPr>
  </w:style>
  <w:style w:type="character" w:styleId="a5">
    <w:name w:val="Hyperlink"/>
    <w:basedOn w:val="a0"/>
    <w:rPr>
      <w:color w:val="0000FF"/>
      <w:u w:val="single"/>
    </w:rPr>
  </w:style>
  <w:style w:type="paragraph" w:styleId="a6">
    <w:name w:val="List Paragraph"/>
    <w:basedOn w:val="a"/>
    <w:pPr>
      <w:widowControl w:val="0"/>
      <w:spacing w:after="0" w:line="240" w:lineRule="auto"/>
      <w:ind w:left="720"/>
    </w:pPr>
    <w:rPr>
      <w:rFonts w:ascii="MS Serif" w:eastAsia="Times New Roman" w:hAnsi="MS Serif"/>
      <w:sz w:val="24"/>
      <w:szCs w:val="20"/>
      <w:lang w:val="en-GB"/>
    </w:rPr>
  </w:style>
  <w:style w:type="paragraph" w:styleId="a7">
    <w:name w:val="No Spacing"/>
    <w:pPr>
      <w:suppressAutoHyphens/>
      <w:spacing w:after="0" w:line="240" w:lineRule="auto"/>
      <w:ind w:firstLine="567"/>
      <w:jc w:val="both"/>
    </w:pPr>
    <w:rPr>
      <w:rFonts w:ascii="Times New Roman" w:hAnsi="Times New Roman"/>
      <w:sz w:val="24"/>
      <w:lang w:val="bg-BG"/>
    </w:rPr>
  </w:style>
  <w:style w:type="paragraph" w:styleId="a8">
    <w:name w:val="Title"/>
    <w:basedOn w:val="a"/>
    <w:next w:val="a"/>
    <w:link w:val="a9"/>
    <w:uiPriority w:val="10"/>
    <w:qFormat/>
    <w:rsid w:val="00CE3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CE300A"/>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CE300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E300A"/>
    <w:rPr>
      <w:rFonts w:ascii="Tahoma" w:hAnsi="Tahoma" w:cs="Tahoma"/>
      <w:sz w:val="16"/>
      <w:szCs w:val="16"/>
    </w:rPr>
  </w:style>
  <w:style w:type="character" w:customStyle="1" w:styleId="20">
    <w:name w:val="Заглавие 2 Знак"/>
    <w:basedOn w:val="a0"/>
    <w:link w:val="2"/>
    <w:uiPriority w:val="9"/>
    <w:rsid w:val="004E00F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4E00F2"/>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4E00F2"/>
    <w:rPr>
      <w:rFonts w:asciiTheme="majorHAnsi" w:eastAsiaTheme="majorEastAsia" w:hAnsiTheme="majorHAnsi" w:cstheme="majorBidi"/>
      <w:b/>
      <w:bCs/>
      <w:i/>
      <w:iCs/>
      <w:color w:val="4F81BD" w:themeColor="accent1"/>
    </w:rPr>
  </w:style>
  <w:style w:type="paragraph" w:styleId="21">
    <w:name w:val="List 2"/>
    <w:basedOn w:val="a"/>
    <w:uiPriority w:val="99"/>
    <w:unhideWhenUsed/>
    <w:rsid w:val="004E00F2"/>
    <w:pPr>
      <w:ind w:left="566" w:hanging="283"/>
      <w:contextualSpacing/>
    </w:pPr>
  </w:style>
  <w:style w:type="paragraph" w:styleId="ac">
    <w:name w:val="Subtitle"/>
    <w:basedOn w:val="a"/>
    <w:next w:val="a"/>
    <w:link w:val="ad"/>
    <w:uiPriority w:val="11"/>
    <w:qFormat/>
    <w:rsid w:val="004E0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лавие Знак"/>
    <w:basedOn w:val="a0"/>
    <w:link w:val="ac"/>
    <w:uiPriority w:val="11"/>
    <w:rsid w:val="004E00F2"/>
    <w:rPr>
      <w:rFonts w:asciiTheme="majorHAnsi" w:eastAsiaTheme="majorEastAsia" w:hAnsiTheme="majorHAnsi" w:cstheme="majorBidi"/>
      <w:i/>
      <w:iCs/>
      <w:color w:val="4F81BD" w:themeColor="accent1"/>
      <w:spacing w:val="15"/>
      <w:sz w:val="24"/>
      <w:szCs w:val="24"/>
    </w:rPr>
  </w:style>
  <w:style w:type="paragraph" w:styleId="ae">
    <w:name w:val="Body Text"/>
    <w:basedOn w:val="a"/>
    <w:link w:val="af"/>
    <w:uiPriority w:val="99"/>
    <w:semiHidden/>
    <w:unhideWhenUsed/>
    <w:rsid w:val="004E00F2"/>
    <w:pPr>
      <w:spacing w:after="120"/>
    </w:pPr>
  </w:style>
  <w:style w:type="character" w:customStyle="1" w:styleId="af">
    <w:name w:val="Основен текст Знак"/>
    <w:basedOn w:val="a0"/>
    <w:link w:val="ae"/>
    <w:uiPriority w:val="99"/>
    <w:semiHidden/>
    <w:rsid w:val="004E00F2"/>
  </w:style>
  <w:style w:type="paragraph" w:styleId="af0">
    <w:name w:val="Body Text First Indent"/>
    <w:basedOn w:val="ae"/>
    <w:link w:val="af1"/>
    <w:uiPriority w:val="99"/>
    <w:unhideWhenUsed/>
    <w:rsid w:val="004E00F2"/>
    <w:pPr>
      <w:spacing w:after="200"/>
      <w:ind w:firstLine="360"/>
    </w:pPr>
  </w:style>
  <w:style w:type="character" w:customStyle="1" w:styleId="af1">
    <w:name w:val="Основен текст отстъп първи ред Знак"/>
    <w:basedOn w:val="af"/>
    <w:link w:val="af0"/>
    <w:uiPriority w:val="99"/>
    <w:rsid w:val="004E00F2"/>
  </w:style>
  <w:style w:type="paragraph" w:styleId="af2">
    <w:name w:val="Body Text Indent"/>
    <w:basedOn w:val="a"/>
    <w:link w:val="af3"/>
    <w:uiPriority w:val="99"/>
    <w:semiHidden/>
    <w:unhideWhenUsed/>
    <w:rsid w:val="004E00F2"/>
    <w:pPr>
      <w:spacing w:after="120"/>
      <w:ind w:left="283"/>
    </w:pPr>
  </w:style>
  <w:style w:type="character" w:customStyle="1" w:styleId="af3">
    <w:name w:val="Основен текст с отстъп Знак"/>
    <w:basedOn w:val="a0"/>
    <w:link w:val="af2"/>
    <w:uiPriority w:val="99"/>
    <w:semiHidden/>
    <w:rsid w:val="004E00F2"/>
  </w:style>
  <w:style w:type="paragraph" w:styleId="22">
    <w:name w:val="Body Text First Indent 2"/>
    <w:basedOn w:val="af2"/>
    <w:link w:val="23"/>
    <w:uiPriority w:val="99"/>
    <w:unhideWhenUsed/>
    <w:rsid w:val="004E00F2"/>
    <w:pPr>
      <w:spacing w:after="200"/>
      <w:ind w:left="360" w:firstLine="360"/>
    </w:pPr>
  </w:style>
  <w:style w:type="character" w:customStyle="1" w:styleId="23">
    <w:name w:val="Основен текст отстъп първи ред 2 Знак"/>
    <w:basedOn w:val="af3"/>
    <w:link w:val="22"/>
    <w:uiPriority w:val="99"/>
    <w:rsid w:val="004E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7943</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Sofiya Ivanova</dc:creator>
  <cp:lastModifiedBy>Gergana Chalakova</cp:lastModifiedBy>
  <cp:revision>3</cp:revision>
  <dcterms:created xsi:type="dcterms:W3CDTF">2022-08-09T20:22:00Z</dcterms:created>
  <dcterms:modified xsi:type="dcterms:W3CDTF">2022-08-12T06:02:00Z</dcterms:modified>
</cp:coreProperties>
</file>